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272" w:rsidRPr="00E47236" w:rsidRDefault="00F23272" w:rsidP="00F23272">
      <w:pPr>
        <w:spacing w:before="120" w:after="0"/>
        <w:jc w:val="center"/>
        <w:rPr>
          <w:rFonts w:ascii="Times New Roman" w:hAnsi="Times New Roman" w:cs="Times New Roman"/>
          <w:b/>
          <w:color w:val="FF0000"/>
          <w:sz w:val="28"/>
          <w:szCs w:val="28"/>
        </w:rPr>
      </w:pPr>
      <w:r w:rsidRPr="00E47236">
        <w:rPr>
          <w:rFonts w:ascii="Times New Roman" w:hAnsi="Times New Roman" w:cs="Times New Roman"/>
          <w:b/>
          <w:color w:val="FF0000"/>
          <w:sz w:val="28"/>
          <w:szCs w:val="28"/>
        </w:rPr>
        <w:t xml:space="preserve">UBND HUYỆN TÂN CHÂU TỔ CHỨC HỘI NGHỊ </w:t>
      </w:r>
    </w:p>
    <w:p w:rsidR="00F23272" w:rsidRPr="00E47236" w:rsidRDefault="00F23272" w:rsidP="00F23272">
      <w:pPr>
        <w:spacing w:after="0"/>
        <w:jc w:val="center"/>
        <w:rPr>
          <w:rFonts w:ascii="Times New Roman" w:hAnsi="Times New Roman" w:cs="Times New Roman"/>
          <w:b/>
          <w:color w:val="FF0000"/>
          <w:sz w:val="28"/>
          <w:szCs w:val="28"/>
        </w:rPr>
      </w:pPr>
      <w:r w:rsidRPr="00E47236">
        <w:rPr>
          <w:rFonts w:ascii="Times New Roman" w:hAnsi="Times New Roman" w:cs="Times New Roman"/>
          <w:b/>
          <w:color w:val="FF0000"/>
          <w:sz w:val="28"/>
          <w:szCs w:val="28"/>
        </w:rPr>
        <w:t>TRIỂN KHAI PHÁP LUẬT NĂM 2020</w:t>
      </w:r>
    </w:p>
    <w:p w:rsidR="00F23272" w:rsidRDefault="00F23272" w:rsidP="00F23272">
      <w:pPr>
        <w:spacing w:after="0"/>
        <w:jc w:val="center"/>
        <w:rPr>
          <w:rFonts w:ascii="Times New Roman" w:hAnsi="Times New Roman" w:cs="Times New Roman"/>
          <w:b/>
          <w:sz w:val="28"/>
          <w:szCs w:val="28"/>
        </w:rPr>
      </w:pPr>
      <w:r>
        <w:rPr>
          <w:rFonts w:ascii="Times New Roman" w:hAnsi="Times New Roman" w:cs="Times New Roman"/>
          <w:b/>
          <w:sz w:val="28"/>
          <w:szCs w:val="28"/>
        </w:rPr>
        <w:t>_______________</w:t>
      </w:r>
    </w:p>
    <w:p w:rsidR="00F23272" w:rsidRPr="00F23272" w:rsidRDefault="00F23272" w:rsidP="00F23272">
      <w:pPr>
        <w:spacing w:before="120" w:after="0"/>
        <w:jc w:val="center"/>
        <w:rPr>
          <w:rFonts w:ascii="Times New Roman" w:hAnsi="Times New Roman" w:cs="Times New Roman"/>
          <w:b/>
          <w:sz w:val="28"/>
          <w:szCs w:val="28"/>
        </w:rPr>
      </w:pPr>
    </w:p>
    <w:p w:rsidR="00B97405" w:rsidRDefault="00B97405" w:rsidP="00B97405">
      <w:pPr>
        <w:spacing w:before="120" w:after="0"/>
        <w:jc w:val="center"/>
        <w:rPr>
          <w:rFonts w:ascii="Times New Roman" w:hAnsi="Times New Roman" w:cs="Times New Roman"/>
          <w:sz w:val="28"/>
          <w:szCs w:val="28"/>
        </w:rPr>
      </w:pPr>
      <w:r w:rsidRPr="00B97405">
        <w:rPr>
          <w:rFonts w:ascii="Times New Roman" w:hAnsi="Times New Roman" w:cs="Times New Roman"/>
          <w:noProof/>
          <w:sz w:val="28"/>
          <w:szCs w:val="28"/>
        </w:rPr>
        <w:drawing>
          <wp:inline distT="0" distB="0" distL="0" distR="0">
            <wp:extent cx="4184226" cy="3138170"/>
            <wp:effectExtent l="0" t="0" r="6985" b="5080"/>
            <wp:docPr id="1" name="Picture 1" descr="C:\Users\ANHTUYET\Desktop\122808378_271289367578744_123443441291764140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TUYET\Desktop\122808378_271289367578744_1234434412917641407_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89005" cy="3141754"/>
                    </a:xfrm>
                    <a:prstGeom prst="rect">
                      <a:avLst/>
                    </a:prstGeom>
                    <a:noFill/>
                    <a:ln>
                      <a:noFill/>
                    </a:ln>
                  </pic:spPr>
                </pic:pic>
              </a:graphicData>
            </a:graphic>
          </wp:inline>
        </w:drawing>
      </w:r>
    </w:p>
    <w:p w:rsidR="00E47236" w:rsidRPr="00E47236" w:rsidRDefault="00E47236" w:rsidP="00E47236">
      <w:pPr>
        <w:spacing w:before="120" w:after="0"/>
        <w:jc w:val="center"/>
        <w:rPr>
          <w:rFonts w:ascii="Times New Roman" w:hAnsi="Times New Roman" w:cs="Times New Roman"/>
          <w:i/>
          <w:color w:val="0033CC"/>
          <w:sz w:val="28"/>
          <w:szCs w:val="28"/>
        </w:rPr>
      </w:pPr>
      <w:r w:rsidRPr="00E47236">
        <w:rPr>
          <w:rFonts w:ascii="Times New Roman" w:hAnsi="Times New Roman" w:cs="Times New Roman"/>
          <w:i/>
          <w:color w:val="0033CC"/>
          <w:sz w:val="28"/>
          <w:szCs w:val="28"/>
        </w:rPr>
        <w:t xml:space="preserve">Ảnh: </w:t>
      </w:r>
      <w:r w:rsidRPr="00E47236">
        <w:rPr>
          <w:rFonts w:ascii="Times New Roman" w:hAnsi="Times New Roman" w:cs="Times New Roman"/>
          <w:i/>
          <w:color w:val="0033CC"/>
          <w:sz w:val="28"/>
          <w:szCs w:val="28"/>
        </w:rPr>
        <w:t xml:space="preserve">Đ/c Đỗ Thiết Lập, Trưởng Phòng Tư pháp huyện Tân </w:t>
      </w:r>
      <w:r w:rsidRPr="00E47236">
        <w:rPr>
          <w:rFonts w:ascii="Times New Roman" w:hAnsi="Times New Roman" w:cs="Times New Roman"/>
          <w:i/>
          <w:color w:val="0033CC"/>
          <w:sz w:val="28"/>
          <w:szCs w:val="28"/>
        </w:rPr>
        <w:t>Châu</w:t>
      </w:r>
      <w:r w:rsidRPr="00E47236">
        <w:rPr>
          <w:rFonts w:ascii="Times New Roman" w:hAnsi="Times New Roman" w:cs="Times New Roman"/>
          <w:i/>
          <w:color w:val="0033CC"/>
          <w:sz w:val="28"/>
          <w:szCs w:val="28"/>
        </w:rPr>
        <w:t xml:space="preserve"> chủ trì Hội nghị</w:t>
      </w:r>
    </w:p>
    <w:p w:rsidR="00B97405" w:rsidRDefault="00B97405" w:rsidP="005268DA">
      <w:pPr>
        <w:spacing w:before="120" w:after="0"/>
        <w:ind w:firstLine="720"/>
        <w:jc w:val="both"/>
        <w:rPr>
          <w:rFonts w:ascii="Times New Roman" w:hAnsi="Times New Roman" w:cs="Times New Roman"/>
          <w:sz w:val="28"/>
          <w:szCs w:val="28"/>
        </w:rPr>
      </w:pPr>
    </w:p>
    <w:p w:rsidR="00E72B3F" w:rsidRDefault="00E72B3F" w:rsidP="005268DA">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Ngày 27/10/2020, tại Hội trường UBND huyện Tân Châu, UBND huyện tổ chức Hội nghị triển khai pháp luật năm 2020.</w:t>
      </w:r>
    </w:p>
    <w:p w:rsidR="00E72B3F" w:rsidRDefault="00E72B3F" w:rsidP="005268DA">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Đ/c Đỗ Thiết Lập, Trưởng Phòng Tư pháp huyện Tân </w:t>
      </w:r>
      <w:r w:rsidR="00E47236">
        <w:rPr>
          <w:rFonts w:ascii="Times New Roman" w:hAnsi="Times New Roman" w:cs="Times New Roman"/>
          <w:sz w:val="28"/>
          <w:szCs w:val="28"/>
        </w:rPr>
        <w:t>Châu</w:t>
      </w:r>
      <w:r>
        <w:rPr>
          <w:rFonts w:ascii="Times New Roman" w:hAnsi="Times New Roman" w:cs="Times New Roman"/>
          <w:sz w:val="28"/>
          <w:szCs w:val="28"/>
        </w:rPr>
        <w:t xml:space="preserve"> được Lãnh đạo UBND huyện ủy quyền chủ trì Hội nghị.</w:t>
      </w:r>
    </w:p>
    <w:p w:rsidR="00065236" w:rsidRDefault="00E72B3F" w:rsidP="005268DA">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Tham dự Hội nghị có hơn 100 đại biểu là Lãnh đạo các phòng, ban, ngành, đoàn thể huyện; Chủ tịch, Phó Chủ tịch và công chức Tư pháp – Hộ tịch UBND các xã, phường, thị trấn; đội ngũ báo cáo viên </w:t>
      </w:r>
      <w:r w:rsidR="005268DA">
        <w:rPr>
          <w:rFonts w:ascii="Times New Roman" w:hAnsi="Times New Roman" w:cs="Times New Roman"/>
          <w:sz w:val="28"/>
          <w:szCs w:val="28"/>
        </w:rPr>
        <w:t xml:space="preserve">pháp luật </w:t>
      </w:r>
      <w:r>
        <w:rPr>
          <w:rFonts w:ascii="Times New Roman" w:hAnsi="Times New Roman" w:cs="Times New Roman"/>
          <w:sz w:val="28"/>
          <w:szCs w:val="28"/>
        </w:rPr>
        <w:t xml:space="preserve">của huyện và tuyên truyền viên </w:t>
      </w:r>
      <w:r w:rsidR="005268DA">
        <w:rPr>
          <w:rFonts w:ascii="Times New Roman" w:hAnsi="Times New Roman" w:cs="Times New Roman"/>
          <w:sz w:val="28"/>
          <w:szCs w:val="28"/>
        </w:rPr>
        <w:t xml:space="preserve">pháp luật </w:t>
      </w:r>
      <w:r>
        <w:rPr>
          <w:rFonts w:ascii="Times New Roman" w:hAnsi="Times New Roman" w:cs="Times New Roman"/>
          <w:sz w:val="28"/>
          <w:szCs w:val="28"/>
        </w:rPr>
        <w:t>các xã, thị trấn.</w:t>
      </w:r>
    </w:p>
    <w:p w:rsidR="005268DA" w:rsidRDefault="00E72B3F" w:rsidP="005268DA">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Tại Hội nghị, đ</w:t>
      </w:r>
      <w:r w:rsidR="00C93404">
        <w:rPr>
          <w:rFonts w:ascii="Times New Roman" w:hAnsi="Times New Roman" w:cs="Times New Roman"/>
          <w:sz w:val="28"/>
          <w:szCs w:val="28"/>
        </w:rPr>
        <w:t>/</w:t>
      </w:r>
      <w:r>
        <w:rPr>
          <w:rFonts w:ascii="Times New Roman" w:hAnsi="Times New Roman" w:cs="Times New Roman"/>
          <w:sz w:val="28"/>
          <w:szCs w:val="28"/>
        </w:rPr>
        <w:t>c Nguyễn Thị Kim Hương</w:t>
      </w:r>
      <w:r w:rsidR="00C93404">
        <w:rPr>
          <w:rFonts w:ascii="Times New Roman" w:hAnsi="Times New Roman" w:cs="Times New Roman"/>
          <w:sz w:val="28"/>
          <w:szCs w:val="28"/>
        </w:rPr>
        <w:t xml:space="preserve"> – Trưởng Phòng Phổ biến, giáo dục pháp luật (PBGDPL), Sở Tư pháp triển khai Luật Sửa đổi, bổ sung một số Điều của Luật Cán bộ, công chức và Luật Viên chức; đ/c Đào Thị Anh Tuyết – Phó </w:t>
      </w:r>
      <w:r w:rsidR="00C93404">
        <w:rPr>
          <w:rFonts w:ascii="Times New Roman" w:hAnsi="Times New Roman" w:cs="Times New Roman"/>
          <w:sz w:val="28"/>
          <w:szCs w:val="28"/>
        </w:rPr>
        <w:t>Trưởng Phòng PBGDPL, Sở Tư pháp triể</w:t>
      </w:r>
      <w:r w:rsidR="00C93404">
        <w:rPr>
          <w:rFonts w:ascii="Times New Roman" w:hAnsi="Times New Roman" w:cs="Times New Roman"/>
          <w:sz w:val="28"/>
          <w:szCs w:val="28"/>
        </w:rPr>
        <w:t xml:space="preserve">n khai Bộ luật lao động </w:t>
      </w:r>
      <w:r w:rsidR="005268DA">
        <w:rPr>
          <w:rFonts w:ascii="Times New Roman" w:hAnsi="Times New Roman" w:cs="Times New Roman"/>
          <w:sz w:val="28"/>
          <w:szCs w:val="28"/>
        </w:rPr>
        <w:t>năm 2019; đ/c Trương Minh Trường, Đội trưởng Đội Cảnh sát giao thông trật tự</w:t>
      </w:r>
      <w:r w:rsidR="004D7A1A">
        <w:rPr>
          <w:rFonts w:ascii="Times New Roman" w:hAnsi="Times New Roman" w:cs="Times New Roman"/>
          <w:sz w:val="28"/>
          <w:szCs w:val="28"/>
        </w:rPr>
        <w:t xml:space="preserve">, Công an </w:t>
      </w:r>
      <w:r w:rsidR="005268DA">
        <w:rPr>
          <w:rFonts w:ascii="Times New Roman" w:hAnsi="Times New Roman" w:cs="Times New Roman"/>
          <w:sz w:val="28"/>
          <w:szCs w:val="28"/>
        </w:rPr>
        <w:t xml:space="preserve">huyện Tân Châu triển khai </w:t>
      </w:r>
      <w:r w:rsidR="005268DA" w:rsidRPr="005268DA">
        <w:rPr>
          <w:rFonts w:ascii="Times New Roman" w:hAnsi="Times New Roman" w:cs="Times New Roman"/>
          <w:iCs/>
          <w:color w:val="000000" w:themeColor="text1"/>
          <w:sz w:val="28"/>
          <w:szCs w:val="28"/>
        </w:rPr>
        <w:t>Nghị định số 100/2019/NĐ-CP ngày 30/12/2019 của Chính phủ quy định xử phạt vi phạm hành chính trong lĩnh vực giao thông đường bộ và đường sắt</w:t>
      </w:r>
      <w:r w:rsidR="005268DA">
        <w:rPr>
          <w:rFonts w:ascii="Times New Roman" w:hAnsi="Times New Roman" w:cs="Times New Roman"/>
          <w:iCs/>
          <w:color w:val="000000" w:themeColor="text1"/>
          <w:sz w:val="28"/>
          <w:szCs w:val="28"/>
        </w:rPr>
        <w:t xml:space="preserve"> và </w:t>
      </w:r>
      <w:r w:rsidR="005268DA">
        <w:rPr>
          <w:rFonts w:ascii="Times New Roman" w:hAnsi="Times New Roman" w:cs="Times New Roman"/>
          <w:sz w:val="28"/>
          <w:szCs w:val="28"/>
        </w:rPr>
        <w:t>đ/c Nguyễn Duy Tân, cán bộ Đội Hình sự</w:t>
      </w:r>
      <w:r w:rsidR="004D7A1A">
        <w:rPr>
          <w:rFonts w:ascii="Times New Roman" w:hAnsi="Times New Roman" w:cs="Times New Roman"/>
          <w:sz w:val="28"/>
          <w:szCs w:val="28"/>
        </w:rPr>
        <w:t>,</w:t>
      </w:r>
      <w:r w:rsidR="005268DA">
        <w:rPr>
          <w:rFonts w:ascii="Times New Roman" w:hAnsi="Times New Roman" w:cs="Times New Roman"/>
          <w:sz w:val="28"/>
          <w:szCs w:val="28"/>
        </w:rPr>
        <w:t xml:space="preserve"> Công huyện Tân Châu tuyên truyền các quy định của pháp luật về phòng, chống xâm hại tình dục trẻ em.</w:t>
      </w:r>
    </w:p>
    <w:p w:rsidR="00E47236" w:rsidRDefault="00E47236" w:rsidP="00E47236">
      <w:pPr>
        <w:spacing w:before="120" w:after="0"/>
        <w:rPr>
          <w:rFonts w:ascii="Times New Roman" w:hAnsi="Times New Roman" w:cs="Times New Roman"/>
          <w:sz w:val="28"/>
          <w:szCs w:val="28"/>
        </w:rPr>
      </w:pPr>
      <w:r w:rsidRPr="00E47236">
        <w:rPr>
          <w:rFonts w:ascii="Times New Roman" w:hAnsi="Times New Roman" w:cs="Times New Roman"/>
          <w:noProof/>
          <w:sz w:val="28"/>
          <w:szCs w:val="28"/>
        </w:rPr>
        <w:lastRenderedPageBreak/>
        <w:drawing>
          <wp:inline distT="0" distB="0" distL="0" distR="0">
            <wp:extent cx="2887980" cy="3850641"/>
            <wp:effectExtent l="0" t="0" r="7620" b="0"/>
            <wp:docPr id="6" name="Picture 6" descr="C:\Users\ANHTUYET\Desktop\122743608_446779259625508_639354540603930380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HTUYET\Desktop\122743608_446779259625508_6393545406039303803_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3381" cy="3871176"/>
                    </a:xfrm>
                    <a:prstGeom prst="rect">
                      <a:avLst/>
                    </a:prstGeom>
                    <a:noFill/>
                    <a:ln>
                      <a:noFill/>
                    </a:ln>
                  </pic:spPr>
                </pic:pic>
              </a:graphicData>
            </a:graphic>
          </wp:inline>
        </w:drawing>
      </w:r>
      <w:r w:rsidRPr="00E47236">
        <w:rPr>
          <w:rFonts w:ascii="Times New Roman" w:hAnsi="Times New Roman" w:cs="Times New Roman"/>
          <w:noProof/>
          <w:sz w:val="28"/>
          <w:szCs w:val="28"/>
        </w:rPr>
        <w:drawing>
          <wp:inline distT="0" distB="0" distL="0" distR="0">
            <wp:extent cx="2892743" cy="3856990"/>
            <wp:effectExtent l="0" t="0" r="3175" b="0"/>
            <wp:docPr id="2" name="Picture 2" descr="C:\Users\ANHTUYET\Desktop\122742653_381369079579564_45007796305366797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HTUYET\Desktop\122742653_381369079579564_4500779630536679775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5037" cy="3873382"/>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720"/>
      </w:tblGrid>
      <w:tr w:rsidR="00E47236" w:rsidRPr="00E47236" w:rsidTr="00E47236">
        <w:tc>
          <w:tcPr>
            <w:tcW w:w="4720" w:type="dxa"/>
          </w:tcPr>
          <w:p w:rsidR="00E47236" w:rsidRPr="00E47236" w:rsidRDefault="00E47236" w:rsidP="00E47236">
            <w:pPr>
              <w:spacing w:before="120"/>
              <w:jc w:val="center"/>
              <w:rPr>
                <w:rFonts w:ascii="Times New Roman" w:hAnsi="Times New Roman" w:cs="Times New Roman"/>
                <w:i/>
                <w:color w:val="0033CC"/>
                <w:sz w:val="24"/>
                <w:szCs w:val="24"/>
              </w:rPr>
            </w:pPr>
            <w:r w:rsidRPr="00E47236">
              <w:rPr>
                <w:rFonts w:ascii="Times New Roman" w:hAnsi="Times New Roman" w:cs="Times New Roman"/>
                <w:i/>
                <w:color w:val="0033CC"/>
                <w:sz w:val="24"/>
                <w:szCs w:val="24"/>
              </w:rPr>
              <w:t>Đ</w:t>
            </w:r>
            <w:r w:rsidRPr="00E47236">
              <w:rPr>
                <w:rFonts w:ascii="Times New Roman" w:hAnsi="Times New Roman" w:cs="Times New Roman"/>
                <w:i/>
                <w:color w:val="0033CC"/>
                <w:sz w:val="24"/>
                <w:szCs w:val="24"/>
              </w:rPr>
              <w:t>/c Nguyễn Thị Kim Hương – Trưởng Phòng PBGDPL, Sở Tư pháp</w:t>
            </w:r>
          </w:p>
        </w:tc>
        <w:tc>
          <w:tcPr>
            <w:tcW w:w="4720" w:type="dxa"/>
          </w:tcPr>
          <w:p w:rsidR="00E47236" w:rsidRPr="00E47236" w:rsidRDefault="00E47236" w:rsidP="00E47236">
            <w:pPr>
              <w:spacing w:before="120"/>
              <w:jc w:val="center"/>
              <w:rPr>
                <w:rFonts w:ascii="Times New Roman" w:hAnsi="Times New Roman" w:cs="Times New Roman"/>
                <w:i/>
                <w:color w:val="0033CC"/>
                <w:sz w:val="24"/>
                <w:szCs w:val="24"/>
              </w:rPr>
            </w:pPr>
            <w:r w:rsidRPr="00E47236">
              <w:rPr>
                <w:rFonts w:ascii="Times New Roman" w:hAnsi="Times New Roman" w:cs="Times New Roman"/>
                <w:i/>
                <w:color w:val="0033CC"/>
                <w:sz w:val="24"/>
                <w:szCs w:val="24"/>
              </w:rPr>
              <w:t>Đ</w:t>
            </w:r>
            <w:r w:rsidRPr="00E47236">
              <w:rPr>
                <w:rFonts w:ascii="Times New Roman" w:hAnsi="Times New Roman" w:cs="Times New Roman"/>
                <w:i/>
                <w:color w:val="0033CC"/>
                <w:sz w:val="24"/>
                <w:szCs w:val="24"/>
              </w:rPr>
              <w:t xml:space="preserve">/c Đào Thị Anh Tuyết – Phó Trưởng Phòng PBGDPL, </w:t>
            </w:r>
            <w:r w:rsidRPr="00E47236">
              <w:rPr>
                <w:rFonts w:ascii="Times New Roman" w:hAnsi="Times New Roman" w:cs="Times New Roman"/>
                <w:i/>
                <w:color w:val="0033CC"/>
                <w:sz w:val="24"/>
                <w:szCs w:val="24"/>
              </w:rPr>
              <w:t>Sở Tư pháp</w:t>
            </w:r>
          </w:p>
        </w:tc>
      </w:tr>
    </w:tbl>
    <w:p w:rsidR="00E47236" w:rsidRPr="00E47236" w:rsidRDefault="00E47236" w:rsidP="00E47236">
      <w:pPr>
        <w:spacing w:before="120" w:after="0"/>
        <w:ind w:firstLine="720"/>
        <w:jc w:val="center"/>
        <w:rPr>
          <w:rFonts w:ascii="Times New Roman" w:hAnsi="Times New Roman" w:cs="Times New Roman"/>
          <w:i/>
          <w:color w:val="0033CC"/>
          <w:sz w:val="24"/>
          <w:szCs w:val="24"/>
        </w:rPr>
      </w:pPr>
    </w:p>
    <w:p w:rsidR="00E47236" w:rsidRPr="00EF5F29" w:rsidRDefault="00E47236" w:rsidP="00E47236">
      <w:pPr>
        <w:spacing w:before="120" w:after="0"/>
        <w:jc w:val="center"/>
        <w:rPr>
          <w:rFonts w:ascii="Times New Roman" w:hAnsi="Times New Roman" w:cs="Times New Roman"/>
          <w:i/>
          <w:color w:val="0033CC"/>
          <w:sz w:val="24"/>
          <w:szCs w:val="24"/>
        </w:rPr>
      </w:pPr>
      <w:r w:rsidRPr="00EF5F29">
        <w:rPr>
          <w:rFonts w:ascii="Times New Roman" w:hAnsi="Times New Roman" w:cs="Times New Roman"/>
          <w:i/>
          <w:noProof/>
          <w:color w:val="0033CC"/>
          <w:sz w:val="24"/>
          <w:szCs w:val="24"/>
        </w:rPr>
        <w:drawing>
          <wp:inline distT="0" distB="0" distL="0" distR="0">
            <wp:extent cx="4171526" cy="3128645"/>
            <wp:effectExtent l="0" t="0" r="635" b="0"/>
            <wp:docPr id="3" name="Picture 3" descr="C:\Users\ANHTUYET\Desktop\123021537_406105124115668_186758578408964986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HTUYET\Desktop\123021537_406105124115668_1867585784089649860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2717" cy="3144538"/>
                    </a:xfrm>
                    <a:prstGeom prst="rect">
                      <a:avLst/>
                    </a:prstGeom>
                    <a:noFill/>
                    <a:ln>
                      <a:noFill/>
                    </a:ln>
                  </pic:spPr>
                </pic:pic>
              </a:graphicData>
            </a:graphic>
          </wp:inline>
        </w:drawing>
      </w:r>
    </w:p>
    <w:p w:rsidR="00EF5F29" w:rsidRPr="00EF5F29" w:rsidRDefault="00EF5F29" w:rsidP="00E47236">
      <w:pPr>
        <w:spacing w:before="120" w:after="0"/>
        <w:jc w:val="center"/>
        <w:rPr>
          <w:rFonts w:ascii="Times New Roman" w:hAnsi="Times New Roman" w:cs="Times New Roman"/>
          <w:i/>
          <w:color w:val="0033CC"/>
          <w:sz w:val="24"/>
          <w:szCs w:val="24"/>
        </w:rPr>
      </w:pPr>
      <w:r w:rsidRPr="00EF5F29">
        <w:rPr>
          <w:rFonts w:ascii="Times New Roman" w:hAnsi="Times New Roman" w:cs="Times New Roman"/>
          <w:i/>
          <w:color w:val="0033CC"/>
          <w:sz w:val="24"/>
          <w:szCs w:val="24"/>
        </w:rPr>
        <w:t>Đ</w:t>
      </w:r>
      <w:r w:rsidRPr="00EF5F29">
        <w:rPr>
          <w:rFonts w:ascii="Times New Roman" w:hAnsi="Times New Roman" w:cs="Times New Roman"/>
          <w:i/>
          <w:color w:val="0033CC"/>
          <w:sz w:val="24"/>
          <w:szCs w:val="24"/>
        </w:rPr>
        <w:t xml:space="preserve">/c Trương Minh Trường, Đội trưởng Đội Cảnh sát giao thông trật tự, Công an huyện Tân Châu </w:t>
      </w:r>
    </w:p>
    <w:p w:rsidR="00E47236" w:rsidRDefault="00E47236" w:rsidP="00E47236">
      <w:pPr>
        <w:spacing w:before="120" w:after="0"/>
        <w:jc w:val="right"/>
        <w:rPr>
          <w:rFonts w:ascii="Times New Roman" w:hAnsi="Times New Roman" w:cs="Times New Roman"/>
          <w:sz w:val="28"/>
          <w:szCs w:val="28"/>
        </w:rPr>
      </w:pPr>
      <w:r w:rsidRPr="00E47236">
        <w:rPr>
          <w:rFonts w:ascii="Times New Roman" w:hAnsi="Times New Roman" w:cs="Times New Roman"/>
          <w:noProof/>
          <w:sz w:val="28"/>
          <w:szCs w:val="28"/>
        </w:rPr>
        <w:lastRenderedPageBreak/>
        <w:drawing>
          <wp:inline distT="0" distB="0" distL="0" distR="0">
            <wp:extent cx="2885758" cy="3847676"/>
            <wp:effectExtent l="0" t="0" r="0" b="635"/>
            <wp:docPr id="7" name="Picture 7" descr="C:\Users\ANHTUYET\Desktop\Dươ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HTUYET\Desktop\Dươ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8030" cy="3864039"/>
                    </a:xfrm>
                    <a:prstGeom prst="rect">
                      <a:avLst/>
                    </a:prstGeom>
                    <a:noFill/>
                    <a:ln>
                      <a:noFill/>
                    </a:ln>
                  </pic:spPr>
                </pic:pic>
              </a:graphicData>
            </a:graphic>
          </wp:inline>
        </w:drawing>
      </w:r>
      <w:r w:rsidRPr="00E47236">
        <w:rPr>
          <w:rFonts w:ascii="Times New Roman" w:hAnsi="Times New Roman" w:cs="Times New Roman"/>
          <w:noProof/>
          <w:sz w:val="28"/>
          <w:szCs w:val="28"/>
        </w:rPr>
        <w:drawing>
          <wp:inline distT="0" distB="0" distL="0" distR="0">
            <wp:extent cx="2900363" cy="3867150"/>
            <wp:effectExtent l="0" t="0" r="0" b="0"/>
            <wp:docPr id="4" name="Picture 4" descr="C:\Users\ANHTUYET\Desktop\122973109_890281418172549_334730534434184593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HTUYET\Desktop\122973109_890281418172549_3347305344341845937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6325" cy="3888432"/>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720"/>
      </w:tblGrid>
      <w:tr w:rsidR="00EF5F29" w:rsidTr="00EF5F29">
        <w:tc>
          <w:tcPr>
            <w:tcW w:w="4720" w:type="dxa"/>
          </w:tcPr>
          <w:p w:rsidR="00EF5F29" w:rsidRPr="00EF5F29" w:rsidRDefault="00EF5F29" w:rsidP="00EF5F29">
            <w:pPr>
              <w:spacing w:before="120"/>
              <w:jc w:val="center"/>
              <w:rPr>
                <w:rFonts w:ascii="Times New Roman" w:hAnsi="Times New Roman" w:cs="Times New Roman"/>
                <w:i/>
                <w:sz w:val="24"/>
                <w:szCs w:val="24"/>
              </w:rPr>
            </w:pPr>
            <w:r w:rsidRPr="00EF5F29">
              <w:rPr>
                <w:rFonts w:ascii="Times New Roman" w:hAnsi="Times New Roman" w:cs="Times New Roman"/>
                <w:i/>
                <w:color w:val="0033CC"/>
                <w:sz w:val="24"/>
                <w:szCs w:val="24"/>
              </w:rPr>
              <w:t>Đ/c Nguyễn Thị Thùy Dương, Phó Trưởng Phòng Tư pháp huyện Tân Châu</w:t>
            </w:r>
          </w:p>
        </w:tc>
        <w:tc>
          <w:tcPr>
            <w:tcW w:w="4720" w:type="dxa"/>
          </w:tcPr>
          <w:p w:rsidR="00EF5F29" w:rsidRPr="00EF5F29" w:rsidRDefault="00EF5F29" w:rsidP="00EF5F29">
            <w:pPr>
              <w:spacing w:before="120"/>
              <w:jc w:val="center"/>
              <w:rPr>
                <w:rFonts w:ascii="Times New Roman" w:hAnsi="Times New Roman" w:cs="Times New Roman"/>
                <w:i/>
                <w:sz w:val="24"/>
                <w:szCs w:val="24"/>
              </w:rPr>
            </w:pPr>
            <w:r w:rsidRPr="00EF5F29">
              <w:rPr>
                <w:rFonts w:ascii="Times New Roman" w:hAnsi="Times New Roman" w:cs="Times New Roman"/>
                <w:i/>
                <w:color w:val="0033CC"/>
                <w:sz w:val="24"/>
                <w:szCs w:val="24"/>
              </w:rPr>
              <w:t>Đ</w:t>
            </w:r>
            <w:r w:rsidRPr="00EF5F29">
              <w:rPr>
                <w:rFonts w:ascii="Times New Roman" w:hAnsi="Times New Roman" w:cs="Times New Roman"/>
                <w:i/>
                <w:color w:val="0033CC"/>
                <w:sz w:val="24"/>
                <w:szCs w:val="24"/>
              </w:rPr>
              <w:t>/c Nguyễn Duy Tân, cán bộ Đội Hình sự, Công huyện Tân Châu</w:t>
            </w:r>
          </w:p>
        </w:tc>
      </w:tr>
    </w:tbl>
    <w:p w:rsidR="00EF5F29" w:rsidRDefault="00183A65" w:rsidP="00183A65">
      <w:pPr>
        <w:spacing w:before="120" w:after="0"/>
        <w:jc w:val="center"/>
        <w:rPr>
          <w:rFonts w:ascii="Times New Roman" w:hAnsi="Times New Roman" w:cs="Times New Roman"/>
          <w:sz w:val="28"/>
          <w:szCs w:val="28"/>
        </w:rPr>
      </w:pPr>
      <w:r w:rsidRPr="00183A65">
        <w:rPr>
          <w:rFonts w:ascii="Times New Roman" w:hAnsi="Times New Roman" w:cs="Times New Roman"/>
          <w:noProof/>
          <w:sz w:val="28"/>
          <w:szCs w:val="28"/>
        </w:rPr>
        <w:drawing>
          <wp:inline distT="0" distB="0" distL="0" distR="0">
            <wp:extent cx="4069926" cy="3052445"/>
            <wp:effectExtent l="0" t="0" r="6985" b="0"/>
            <wp:docPr id="8" name="Picture 8" descr="C:\Users\ANHTUYET\Desktop\122804857_667826077070936_86731127098814787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HTUYET\Desktop\122804857_667826077070936_867311270988147873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5652" cy="3056740"/>
                    </a:xfrm>
                    <a:prstGeom prst="rect">
                      <a:avLst/>
                    </a:prstGeom>
                    <a:noFill/>
                    <a:ln>
                      <a:noFill/>
                    </a:ln>
                  </pic:spPr>
                </pic:pic>
              </a:graphicData>
            </a:graphic>
          </wp:inline>
        </w:drawing>
      </w:r>
    </w:p>
    <w:p w:rsidR="00183A65" w:rsidRPr="00183A65" w:rsidRDefault="00183A65" w:rsidP="00183A65">
      <w:pPr>
        <w:spacing w:before="120" w:after="0"/>
        <w:jc w:val="center"/>
        <w:rPr>
          <w:rFonts w:ascii="Times New Roman" w:hAnsi="Times New Roman" w:cs="Times New Roman"/>
          <w:i/>
          <w:color w:val="0033CC"/>
          <w:sz w:val="24"/>
          <w:szCs w:val="24"/>
        </w:rPr>
      </w:pPr>
      <w:bookmarkStart w:id="0" w:name="_GoBack"/>
      <w:r w:rsidRPr="00183A65">
        <w:rPr>
          <w:rFonts w:ascii="Times New Roman" w:hAnsi="Times New Roman" w:cs="Times New Roman"/>
          <w:i/>
          <w:color w:val="0033CC"/>
          <w:sz w:val="24"/>
          <w:szCs w:val="24"/>
        </w:rPr>
        <w:t>Ảnh: Cảnh Hội nghị</w:t>
      </w:r>
    </w:p>
    <w:bookmarkEnd w:id="0"/>
    <w:p w:rsidR="004D7A1A" w:rsidRDefault="004D7A1A" w:rsidP="004D7A1A">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Phát biểu tại Hội nghị, đ/c </w:t>
      </w:r>
      <w:r>
        <w:rPr>
          <w:rFonts w:ascii="Times New Roman" w:hAnsi="Times New Roman" w:cs="Times New Roman"/>
          <w:sz w:val="28"/>
          <w:szCs w:val="28"/>
        </w:rPr>
        <w:t>Đỗ Thiết Lập, Trưởng Phòng Tư pháp</w:t>
      </w:r>
      <w:r>
        <w:rPr>
          <w:rFonts w:ascii="Times New Roman" w:hAnsi="Times New Roman" w:cs="Times New Roman"/>
          <w:sz w:val="28"/>
          <w:szCs w:val="28"/>
        </w:rPr>
        <w:t xml:space="preserve"> </w:t>
      </w:r>
      <w:r>
        <w:rPr>
          <w:rFonts w:ascii="Times New Roman" w:hAnsi="Times New Roman" w:cs="Times New Roman"/>
          <w:sz w:val="28"/>
          <w:szCs w:val="28"/>
        </w:rPr>
        <w:t xml:space="preserve">khẳng định, Hội nghị được tổ chức </w:t>
      </w:r>
      <w:r>
        <w:rPr>
          <w:rFonts w:ascii="Times New Roman" w:hAnsi="Times New Roman" w:cs="Times New Roman"/>
          <w:sz w:val="28"/>
          <w:szCs w:val="28"/>
        </w:rPr>
        <w:t xml:space="preserve">đã kịp thời giúp </w:t>
      </w:r>
      <w:r w:rsidR="00F23272">
        <w:rPr>
          <w:rFonts w:ascii="Times New Roman" w:hAnsi="Times New Roman" w:cs="Times New Roman"/>
          <w:sz w:val="28"/>
          <w:szCs w:val="28"/>
        </w:rPr>
        <w:t>đội ngũ Lãnh đạo, cán bộ, công chức, viên chức</w:t>
      </w:r>
      <w:r>
        <w:rPr>
          <w:rFonts w:ascii="Times New Roman" w:hAnsi="Times New Roman" w:cs="Times New Roman"/>
          <w:sz w:val="28"/>
          <w:szCs w:val="28"/>
        </w:rPr>
        <w:t xml:space="preserve"> của huyện cập nhật những quy định pháp luật mới, nắm được những thủ đoạn phạm tộ</w:t>
      </w:r>
      <w:r w:rsidR="00F23272">
        <w:rPr>
          <w:rFonts w:ascii="Times New Roman" w:hAnsi="Times New Roman" w:cs="Times New Roman"/>
          <w:sz w:val="28"/>
          <w:szCs w:val="28"/>
        </w:rPr>
        <w:t xml:space="preserve">i và trách nhiệm đấu tranh phòng, chống tội phạm, vi phạm pháp luật; đ/c cũng đề nghị </w:t>
      </w:r>
      <w:r>
        <w:rPr>
          <w:rFonts w:ascii="Times New Roman" w:hAnsi="Times New Roman" w:cs="Times New Roman"/>
          <w:sz w:val="28"/>
          <w:szCs w:val="28"/>
        </w:rPr>
        <w:t xml:space="preserve">các cơ quan, đơn vị sau Hội nghị này tiếp tục tuyên truyền sâu rộng </w:t>
      </w:r>
      <w:r w:rsidR="00F23272">
        <w:rPr>
          <w:rFonts w:ascii="Times New Roman" w:hAnsi="Times New Roman" w:cs="Times New Roman"/>
          <w:sz w:val="28"/>
          <w:szCs w:val="28"/>
        </w:rPr>
        <w:t xml:space="preserve">ra </w:t>
      </w:r>
      <w:r w:rsidR="00F23272">
        <w:rPr>
          <w:rFonts w:ascii="Times New Roman" w:hAnsi="Times New Roman" w:cs="Times New Roman"/>
          <w:sz w:val="28"/>
          <w:szCs w:val="28"/>
        </w:rPr>
        <w:lastRenderedPageBreak/>
        <w:t>toàn thể</w:t>
      </w:r>
      <w:r>
        <w:rPr>
          <w:rFonts w:ascii="Times New Roman" w:hAnsi="Times New Roman" w:cs="Times New Roman"/>
          <w:sz w:val="28"/>
          <w:szCs w:val="28"/>
        </w:rPr>
        <w:t xml:space="preserve"> nhân dân </w:t>
      </w:r>
      <w:r w:rsidR="00F23272">
        <w:rPr>
          <w:rFonts w:ascii="Times New Roman" w:hAnsi="Times New Roman" w:cs="Times New Roman"/>
          <w:sz w:val="28"/>
          <w:szCs w:val="28"/>
        </w:rPr>
        <w:t>để góp phần giúp người dân hiểu biết pháp luật, nâng cao ý thức chấp hành pháp luật và tiếp tục tăng cường sự ổn định về an ninh chính trị - trật tự an toàn xã hội tại địa phương./.</w:t>
      </w:r>
    </w:p>
    <w:p w:rsidR="00F23272" w:rsidRPr="00F23272" w:rsidRDefault="00F23272" w:rsidP="00F23272">
      <w:pPr>
        <w:spacing w:before="120" w:after="0"/>
        <w:ind w:firstLine="720"/>
        <w:jc w:val="right"/>
        <w:rPr>
          <w:rFonts w:ascii="Times New Roman" w:hAnsi="Times New Roman" w:cs="Times New Roman"/>
          <w:b/>
          <w:i/>
          <w:sz w:val="28"/>
          <w:szCs w:val="28"/>
        </w:rPr>
      </w:pPr>
      <w:r w:rsidRPr="00F23272">
        <w:rPr>
          <w:rFonts w:ascii="Times New Roman" w:hAnsi="Times New Roman" w:cs="Times New Roman"/>
          <w:b/>
          <w:i/>
          <w:sz w:val="28"/>
          <w:szCs w:val="28"/>
        </w:rPr>
        <w:t>Thùy Dương</w:t>
      </w:r>
    </w:p>
    <w:sectPr w:rsidR="00F23272" w:rsidRPr="00F23272" w:rsidSect="00E47236">
      <w:pgSz w:w="12240" w:h="15840"/>
      <w:pgMar w:top="1170" w:right="1260" w:bottom="63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B3F"/>
    <w:rsid w:val="00065236"/>
    <w:rsid w:val="00183A65"/>
    <w:rsid w:val="004D7A1A"/>
    <w:rsid w:val="005268DA"/>
    <w:rsid w:val="00B97405"/>
    <w:rsid w:val="00C93404"/>
    <w:rsid w:val="00E47236"/>
    <w:rsid w:val="00E72B3F"/>
    <w:rsid w:val="00EF5F29"/>
    <w:rsid w:val="00F23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B0939-A928-498C-B619-A11A49D0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3</cp:revision>
  <dcterms:created xsi:type="dcterms:W3CDTF">2020-10-28T01:46:00Z</dcterms:created>
  <dcterms:modified xsi:type="dcterms:W3CDTF">2020-10-28T01:50:00Z</dcterms:modified>
</cp:coreProperties>
</file>