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93352" w14:textId="77777777" w:rsidR="006B5CD0" w:rsidRPr="008D1950" w:rsidRDefault="006B5CD0" w:rsidP="00E45923">
      <w:pPr>
        <w:spacing w:before="120" w:after="120"/>
        <w:jc w:val="center"/>
        <w:rPr>
          <w:b/>
          <w:bCs/>
          <w:color w:val="000000" w:themeColor="text1"/>
          <w:sz w:val="28"/>
          <w:szCs w:val="28"/>
          <w:lang w:val="pt-BR" w:eastAsia="vi-VN"/>
        </w:rPr>
      </w:pPr>
      <w:bookmarkStart w:id="0" w:name="_GoBack"/>
      <w:bookmarkEnd w:id="0"/>
      <w:r w:rsidRPr="008D1950">
        <w:rPr>
          <w:b/>
          <w:bCs/>
          <w:color w:val="000000" w:themeColor="text1"/>
          <w:sz w:val="28"/>
          <w:szCs w:val="28"/>
          <w:lang w:val="vi-VN" w:eastAsia="vi-VN"/>
        </w:rPr>
        <w:t>Phụ lục</w:t>
      </w:r>
    </w:p>
    <w:p w14:paraId="17D292A7" w14:textId="77777777" w:rsidR="006B5CD0" w:rsidRPr="008D1950" w:rsidRDefault="006B5CD0" w:rsidP="00E45923">
      <w:pPr>
        <w:spacing w:before="120" w:after="120"/>
        <w:jc w:val="center"/>
        <w:rPr>
          <w:b/>
          <w:bCs/>
          <w:color w:val="000000" w:themeColor="text1"/>
          <w:sz w:val="28"/>
          <w:szCs w:val="28"/>
          <w:lang w:val="pt-BR" w:eastAsia="vi-VN"/>
        </w:rPr>
      </w:pPr>
      <w:r w:rsidRPr="008D1950">
        <w:rPr>
          <w:b/>
          <w:bCs/>
          <w:color w:val="000000" w:themeColor="text1"/>
          <w:sz w:val="28"/>
          <w:szCs w:val="28"/>
          <w:lang w:val="vi-VN" w:eastAsia="vi-VN"/>
        </w:rPr>
        <w:t>DANH MỤC CÁC NHIỆM VỤ, CHƯƠNG TRÌNH, ĐỀ ÁN, DỰ ÁN</w:t>
      </w:r>
    </w:p>
    <w:p w14:paraId="0450DD8C" w14:textId="459CA36C" w:rsidR="006B5CD0" w:rsidRPr="008D1950" w:rsidRDefault="006B5CD0" w:rsidP="00E45923">
      <w:pPr>
        <w:spacing w:before="120" w:after="120"/>
        <w:jc w:val="center"/>
        <w:rPr>
          <w:b/>
          <w:bCs/>
          <w:color w:val="000000" w:themeColor="text1"/>
          <w:sz w:val="28"/>
          <w:szCs w:val="28"/>
          <w:lang w:val="pt-BR" w:eastAsia="vi-VN"/>
        </w:rPr>
      </w:pPr>
      <w:r w:rsidRPr="008D1950">
        <w:rPr>
          <w:b/>
          <w:bCs/>
          <w:color w:val="000000" w:themeColor="text1"/>
          <w:sz w:val="28"/>
          <w:szCs w:val="28"/>
          <w:lang w:val="vi-VN" w:eastAsia="vi-VN"/>
        </w:rPr>
        <w:t xml:space="preserve">THỰC HIỆN </w:t>
      </w:r>
      <w:r w:rsidR="00F1547F" w:rsidRPr="008D1950">
        <w:rPr>
          <w:b/>
          <w:bCs/>
          <w:color w:val="000000" w:themeColor="text1"/>
          <w:sz w:val="28"/>
          <w:szCs w:val="28"/>
          <w:lang w:eastAsia="vi-VN"/>
        </w:rPr>
        <w:t>CHƯƠNG TRÌNH</w:t>
      </w:r>
      <w:r w:rsidRPr="008D1950">
        <w:rPr>
          <w:b/>
          <w:bCs/>
          <w:color w:val="000000" w:themeColor="text1"/>
          <w:sz w:val="28"/>
          <w:szCs w:val="28"/>
          <w:lang w:val="vi-VN" w:eastAsia="vi-VN"/>
        </w:rPr>
        <w:t xml:space="preserve"> PHÁT TRIỂN THANH NIÊN </w:t>
      </w:r>
      <w:r w:rsidR="00916BDE" w:rsidRPr="008D1950">
        <w:rPr>
          <w:b/>
          <w:bCs/>
          <w:color w:val="000000" w:themeColor="text1"/>
          <w:sz w:val="28"/>
          <w:szCs w:val="28"/>
          <w:lang w:eastAsia="vi-VN"/>
        </w:rPr>
        <w:t>TỈNH TÂY NINH</w:t>
      </w:r>
      <w:r w:rsidRPr="008D1950">
        <w:rPr>
          <w:b/>
          <w:bCs/>
          <w:color w:val="000000" w:themeColor="text1"/>
          <w:sz w:val="28"/>
          <w:szCs w:val="28"/>
          <w:lang w:val="vi-VN" w:eastAsia="vi-VN"/>
        </w:rPr>
        <w:t xml:space="preserve"> GIAI ĐOẠN 2021 - 2030</w:t>
      </w:r>
      <w:r w:rsidRPr="008D1950">
        <w:rPr>
          <w:b/>
          <w:bCs/>
          <w:color w:val="000000" w:themeColor="text1"/>
          <w:sz w:val="28"/>
          <w:szCs w:val="28"/>
          <w:lang w:val="vi-VN" w:eastAsia="vi-VN"/>
        </w:rPr>
        <w:br/>
      </w:r>
      <w:r w:rsidRPr="008D1950">
        <w:rPr>
          <w:i/>
          <w:iCs/>
          <w:color w:val="000000" w:themeColor="text1"/>
          <w:sz w:val="28"/>
          <w:szCs w:val="28"/>
          <w:lang w:val="vi-VN" w:eastAsia="vi-VN"/>
        </w:rPr>
        <w:t xml:space="preserve">(Kèm theo </w:t>
      </w:r>
      <w:r w:rsidRPr="008D1950">
        <w:rPr>
          <w:i/>
          <w:iCs/>
          <w:color w:val="000000" w:themeColor="text1"/>
          <w:sz w:val="28"/>
          <w:szCs w:val="28"/>
          <w:lang w:val="pt-BR" w:eastAsia="vi-VN"/>
        </w:rPr>
        <w:t>Quyết định</w:t>
      </w:r>
      <w:r w:rsidRPr="008D1950">
        <w:rPr>
          <w:i/>
          <w:iCs/>
          <w:color w:val="000000" w:themeColor="text1"/>
          <w:sz w:val="28"/>
          <w:szCs w:val="28"/>
          <w:lang w:val="vi-VN" w:eastAsia="vi-VN"/>
        </w:rPr>
        <w:t xml:space="preserve"> số     </w:t>
      </w:r>
      <w:r w:rsidR="0047042A">
        <w:rPr>
          <w:i/>
          <w:iCs/>
          <w:color w:val="000000" w:themeColor="text1"/>
          <w:sz w:val="28"/>
          <w:szCs w:val="28"/>
          <w:lang w:eastAsia="vi-VN"/>
        </w:rPr>
        <w:t xml:space="preserve">     </w:t>
      </w:r>
      <w:r w:rsidRPr="008D1950">
        <w:rPr>
          <w:i/>
          <w:iCs/>
          <w:color w:val="000000" w:themeColor="text1"/>
          <w:sz w:val="28"/>
          <w:szCs w:val="28"/>
          <w:lang w:val="vi-VN" w:eastAsia="vi-VN"/>
        </w:rPr>
        <w:t xml:space="preserve">  /</w:t>
      </w:r>
      <w:r w:rsidRPr="008D1950">
        <w:rPr>
          <w:i/>
          <w:iCs/>
          <w:color w:val="000000" w:themeColor="text1"/>
          <w:sz w:val="28"/>
          <w:szCs w:val="28"/>
          <w:lang w:val="pt-BR" w:eastAsia="vi-VN"/>
        </w:rPr>
        <w:t>QĐ-</w:t>
      </w:r>
      <w:r w:rsidR="00916BDE" w:rsidRPr="008D1950">
        <w:rPr>
          <w:i/>
          <w:iCs/>
          <w:color w:val="000000" w:themeColor="text1"/>
          <w:sz w:val="28"/>
          <w:szCs w:val="28"/>
          <w:lang w:val="pt-BR" w:eastAsia="vi-VN"/>
        </w:rPr>
        <w:t>UBND</w:t>
      </w:r>
      <w:r w:rsidRPr="008D1950">
        <w:rPr>
          <w:i/>
          <w:iCs/>
          <w:color w:val="000000" w:themeColor="text1"/>
          <w:sz w:val="28"/>
          <w:szCs w:val="28"/>
          <w:lang w:val="vi-VN" w:eastAsia="vi-VN"/>
        </w:rPr>
        <w:t xml:space="preserve"> ngày </w:t>
      </w:r>
      <w:r w:rsidR="0079221E" w:rsidRPr="008D1950">
        <w:rPr>
          <w:i/>
          <w:iCs/>
          <w:color w:val="000000" w:themeColor="text1"/>
          <w:sz w:val="28"/>
          <w:szCs w:val="28"/>
          <w:lang w:val="pt-BR" w:eastAsia="vi-VN"/>
        </w:rPr>
        <w:t xml:space="preserve">   </w:t>
      </w:r>
      <w:r w:rsidRPr="008D1950">
        <w:rPr>
          <w:i/>
          <w:iCs/>
          <w:color w:val="000000" w:themeColor="text1"/>
          <w:sz w:val="28"/>
          <w:szCs w:val="28"/>
          <w:lang w:val="vi-VN" w:eastAsia="vi-VN"/>
        </w:rPr>
        <w:t xml:space="preserve">    /</w:t>
      </w:r>
      <w:r w:rsidR="0079221E" w:rsidRPr="008D1950">
        <w:rPr>
          <w:i/>
          <w:iCs/>
          <w:color w:val="000000" w:themeColor="text1"/>
          <w:sz w:val="28"/>
          <w:szCs w:val="28"/>
          <w:lang w:val="pt-BR" w:eastAsia="vi-VN"/>
        </w:rPr>
        <w:t xml:space="preserve">     </w:t>
      </w:r>
      <w:r w:rsidRPr="008D1950">
        <w:rPr>
          <w:i/>
          <w:iCs/>
          <w:color w:val="000000" w:themeColor="text1"/>
          <w:sz w:val="28"/>
          <w:szCs w:val="28"/>
          <w:lang w:val="vi-VN" w:eastAsia="vi-VN"/>
        </w:rPr>
        <w:t xml:space="preserve">/2021 của </w:t>
      </w:r>
      <w:r w:rsidR="00E9396E">
        <w:rPr>
          <w:i/>
          <w:iCs/>
          <w:color w:val="000000" w:themeColor="text1"/>
          <w:sz w:val="28"/>
          <w:szCs w:val="28"/>
          <w:lang w:eastAsia="vi-VN"/>
        </w:rPr>
        <w:t>Chủ tịch UBND</w:t>
      </w:r>
      <w:r w:rsidR="00916BDE" w:rsidRPr="008D1950">
        <w:rPr>
          <w:i/>
          <w:iCs/>
          <w:color w:val="000000" w:themeColor="text1"/>
          <w:sz w:val="28"/>
          <w:szCs w:val="28"/>
          <w:lang w:val="pt-BR" w:eastAsia="vi-VN"/>
        </w:rPr>
        <w:t xml:space="preserve"> tỉnh Tây Ninh</w:t>
      </w:r>
      <w:r w:rsidRPr="008D1950">
        <w:rPr>
          <w:i/>
          <w:iCs/>
          <w:color w:val="000000" w:themeColor="text1"/>
          <w:sz w:val="28"/>
          <w:szCs w:val="28"/>
          <w:lang w:val="vi-VN" w:eastAsia="vi-VN"/>
        </w:rPr>
        <w:t>)</w:t>
      </w:r>
    </w:p>
    <w:p w14:paraId="2D500546" w14:textId="167C37D4" w:rsidR="00AF54D4" w:rsidRPr="008D1950" w:rsidRDefault="00E9396E" w:rsidP="002F380A">
      <w:pPr>
        <w:spacing w:before="120" w:after="120" w:line="276" w:lineRule="auto"/>
        <w:jc w:val="center"/>
        <w:rPr>
          <w:b/>
          <w:bCs/>
          <w:color w:val="000000" w:themeColor="text1"/>
          <w:sz w:val="28"/>
          <w:szCs w:val="28"/>
          <w:lang w:eastAsia="vi-VN"/>
        </w:rPr>
      </w:pPr>
      <w:r>
        <w:rPr>
          <w:b/>
          <w:bCs/>
          <w:noProof/>
          <w:color w:val="000000" w:themeColor="text1"/>
          <w:sz w:val="28"/>
          <w:szCs w:val="28"/>
        </w:rPr>
        <mc:AlternateContent>
          <mc:Choice Requires="wps">
            <w:drawing>
              <wp:anchor distT="0" distB="0" distL="114300" distR="114300" simplePos="0" relativeHeight="251659264" behindDoc="0" locked="0" layoutInCell="1" allowOverlap="1" wp14:anchorId="36767909" wp14:editId="0B06004E">
                <wp:simplePos x="0" y="0"/>
                <wp:positionH relativeFrom="column">
                  <wp:posOffset>3682687</wp:posOffset>
                </wp:positionH>
                <wp:positionV relativeFrom="paragraph">
                  <wp:posOffset>57785</wp:posOffset>
                </wp:positionV>
                <wp:extent cx="2006221"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20062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6741F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0pt,4.55pt" to="447.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" strokecolor="black [3040]"/>
            </w:pict>
          </mc:Fallback>
        </mc:AlternateContent>
      </w:r>
      <w:r w:rsidR="00AF54D4" w:rsidRPr="008D1950">
        <w:rPr>
          <w:b/>
          <w:bCs/>
          <w:color w:val="000000" w:themeColor="text1"/>
          <w:sz w:val="28"/>
          <w:szCs w:val="28"/>
          <w:lang w:eastAsia="vi-VN"/>
        </w:rPr>
        <w:softHyphen/>
      </w:r>
      <w:r w:rsidR="00AF54D4" w:rsidRPr="008D1950">
        <w:rPr>
          <w:b/>
          <w:bCs/>
          <w:color w:val="000000" w:themeColor="text1"/>
          <w:sz w:val="28"/>
          <w:szCs w:val="28"/>
          <w:lang w:eastAsia="vi-VN"/>
        </w:rPr>
        <w:softHyphen/>
      </w:r>
      <w:r w:rsidR="00AF54D4" w:rsidRPr="008D1950">
        <w:rPr>
          <w:b/>
          <w:bCs/>
          <w:color w:val="000000" w:themeColor="text1"/>
          <w:sz w:val="28"/>
          <w:szCs w:val="28"/>
          <w:lang w:eastAsia="vi-VN"/>
        </w:rPr>
        <w:softHyphen/>
      </w:r>
      <w:r w:rsidR="00AF54D4" w:rsidRPr="008D1950">
        <w:rPr>
          <w:b/>
          <w:bCs/>
          <w:color w:val="000000" w:themeColor="text1"/>
          <w:sz w:val="28"/>
          <w:szCs w:val="28"/>
          <w:lang w:eastAsia="vi-VN"/>
        </w:rPr>
        <w:softHyphen/>
      </w:r>
      <w:r w:rsidR="00AF54D4" w:rsidRPr="008D1950">
        <w:rPr>
          <w:b/>
          <w:bCs/>
          <w:color w:val="000000" w:themeColor="text1"/>
          <w:sz w:val="28"/>
          <w:szCs w:val="28"/>
          <w:lang w:eastAsia="vi-VN"/>
        </w:rPr>
        <w:softHyphen/>
      </w:r>
      <w:r w:rsidR="00AF54D4" w:rsidRPr="008D1950">
        <w:rPr>
          <w:b/>
          <w:bCs/>
          <w:color w:val="000000" w:themeColor="text1"/>
          <w:sz w:val="28"/>
          <w:szCs w:val="28"/>
          <w:lang w:eastAsia="vi-VN"/>
        </w:rPr>
        <w:softHyphen/>
      </w:r>
      <w:r w:rsidR="00AF54D4" w:rsidRPr="008D1950">
        <w:rPr>
          <w:b/>
          <w:bCs/>
          <w:color w:val="000000" w:themeColor="text1"/>
          <w:sz w:val="28"/>
          <w:szCs w:val="28"/>
          <w:lang w:eastAsia="vi-VN"/>
        </w:rPr>
        <w:softHyphen/>
      </w:r>
      <w:r w:rsidR="00AF54D4" w:rsidRPr="008D1950">
        <w:rPr>
          <w:b/>
          <w:bCs/>
          <w:color w:val="000000" w:themeColor="text1"/>
          <w:sz w:val="28"/>
          <w:szCs w:val="28"/>
          <w:lang w:eastAsia="vi-VN"/>
        </w:rPr>
        <w:softHyphen/>
      </w:r>
      <w:r w:rsidR="00AF54D4" w:rsidRPr="008D1950">
        <w:rPr>
          <w:b/>
          <w:bCs/>
          <w:color w:val="000000" w:themeColor="text1"/>
          <w:sz w:val="28"/>
          <w:szCs w:val="28"/>
          <w:lang w:eastAsia="vi-VN"/>
        </w:rPr>
        <w:softHyphen/>
      </w:r>
      <w:r w:rsidR="00AF54D4" w:rsidRPr="008D1950">
        <w:rPr>
          <w:b/>
          <w:bCs/>
          <w:color w:val="000000" w:themeColor="text1"/>
          <w:sz w:val="28"/>
          <w:szCs w:val="28"/>
          <w:lang w:eastAsia="vi-VN"/>
        </w:rPr>
        <w:softHyphen/>
      </w:r>
      <w:r w:rsidR="00AF54D4" w:rsidRPr="008D1950">
        <w:rPr>
          <w:b/>
          <w:bCs/>
          <w:color w:val="000000" w:themeColor="text1"/>
          <w:sz w:val="28"/>
          <w:szCs w:val="28"/>
          <w:lang w:eastAsia="vi-VN"/>
        </w:rPr>
        <w:softHyphen/>
      </w:r>
      <w:r w:rsidR="00AF54D4" w:rsidRPr="008D1950">
        <w:rPr>
          <w:b/>
          <w:bCs/>
          <w:color w:val="000000" w:themeColor="text1"/>
          <w:sz w:val="28"/>
          <w:szCs w:val="28"/>
          <w:lang w:eastAsia="vi-VN"/>
        </w:rPr>
        <w:softHyphen/>
      </w:r>
      <w:r w:rsidR="00AF54D4" w:rsidRPr="008D1950">
        <w:rPr>
          <w:b/>
          <w:bCs/>
          <w:color w:val="000000" w:themeColor="text1"/>
          <w:sz w:val="28"/>
          <w:szCs w:val="28"/>
          <w:lang w:eastAsia="vi-VN"/>
        </w:rPr>
        <w:softHyphen/>
      </w:r>
      <w:r w:rsidR="00AF54D4" w:rsidRPr="008D1950">
        <w:rPr>
          <w:b/>
          <w:bCs/>
          <w:color w:val="000000" w:themeColor="text1"/>
          <w:sz w:val="28"/>
          <w:szCs w:val="28"/>
          <w:lang w:eastAsia="vi-VN"/>
        </w:rPr>
        <w:softHyphen/>
      </w:r>
      <w:r w:rsidR="00AF54D4" w:rsidRPr="008D1950">
        <w:rPr>
          <w:b/>
          <w:bCs/>
          <w:color w:val="000000" w:themeColor="text1"/>
          <w:sz w:val="28"/>
          <w:szCs w:val="28"/>
          <w:lang w:eastAsia="vi-VN"/>
        </w:rPr>
        <w:softHyphen/>
      </w:r>
    </w:p>
    <w:tbl>
      <w:tblPr>
        <w:tblW w:w="15847" w:type="dxa"/>
        <w:tblInd w:w="-459" w:type="dxa"/>
        <w:tblLook w:val="04A0" w:firstRow="1" w:lastRow="0" w:firstColumn="1" w:lastColumn="0" w:noHBand="0" w:noVBand="1"/>
      </w:tblPr>
      <w:tblGrid>
        <w:gridCol w:w="880"/>
        <w:gridCol w:w="1672"/>
        <w:gridCol w:w="4961"/>
        <w:gridCol w:w="3969"/>
        <w:gridCol w:w="1276"/>
        <w:gridCol w:w="1559"/>
        <w:gridCol w:w="1530"/>
      </w:tblGrid>
      <w:tr w:rsidR="00D05965" w:rsidRPr="008D1950" w14:paraId="71C64A29" w14:textId="77777777" w:rsidTr="00D05965">
        <w:trPr>
          <w:trHeight w:val="1269"/>
          <w:tblHeader/>
        </w:trPr>
        <w:tc>
          <w:tcPr>
            <w:tcW w:w="88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1E717DB" w14:textId="0189C9E4" w:rsidR="00A35F0D" w:rsidRPr="008D1950" w:rsidRDefault="00A35F0D" w:rsidP="001B6038">
            <w:pPr>
              <w:spacing w:before="60" w:after="60"/>
              <w:jc w:val="center"/>
              <w:rPr>
                <w:b/>
                <w:bCs/>
                <w:color w:val="000000" w:themeColor="text1"/>
                <w:sz w:val="26"/>
                <w:szCs w:val="26"/>
                <w:lang w:val="vi-VN" w:eastAsia="vi-VN"/>
              </w:rPr>
            </w:pPr>
            <w:r w:rsidRPr="008D1950">
              <w:rPr>
                <w:b/>
                <w:bCs/>
                <w:color w:val="000000" w:themeColor="text1"/>
                <w:sz w:val="26"/>
                <w:szCs w:val="26"/>
                <w:lang w:val="vi-VN" w:eastAsia="vi-VN"/>
              </w:rPr>
              <w:t>S</w:t>
            </w:r>
            <w:r w:rsidR="001B6038">
              <w:rPr>
                <w:b/>
                <w:bCs/>
                <w:color w:val="000000" w:themeColor="text1"/>
                <w:sz w:val="26"/>
                <w:szCs w:val="26"/>
                <w:lang w:eastAsia="vi-VN"/>
              </w:rPr>
              <w:t>tt</w:t>
            </w:r>
          </w:p>
        </w:tc>
        <w:tc>
          <w:tcPr>
            <w:tcW w:w="167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26E125" w14:textId="77777777" w:rsidR="00836A7D" w:rsidRDefault="00A35F0D" w:rsidP="001B6038">
            <w:pPr>
              <w:spacing w:before="60" w:after="60"/>
              <w:jc w:val="center"/>
              <w:rPr>
                <w:b/>
                <w:bCs/>
                <w:color w:val="000000" w:themeColor="text1"/>
                <w:sz w:val="26"/>
                <w:szCs w:val="26"/>
                <w:lang w:val="vi-VN" w:eastAsia="vi-VN"/>
              </w:rPr>
            </w:pPr>
            <w:r w:rsidRPr="008D1950">
              <w:rPr>
                <w:b/>
                <w:bCs/>
                <w:color w:val="000000" w:themeColor="text1"/>
                <w:sz w:val="26"/>
                <w:szCs w:val="26"/>
                <w:lang w:val="vi-VN" w:eastAsia="vi-VN"/>
              </w:rPr>
              <w:t xml:space="preserve">Cơ quan </w:t>
            </w:r>
          </w:p>
          <w:p w14:paraId="249809CD" w14:textId="34983876" w:rsidR="00A35F0D" w:rsidRPr="008D1950" w:rsidRDefault="00A35F0D" w:rsidP="001B6038">
            <w:pPr>
              <w:spacing w:before="60" w:after="60"/>
              <w:jc w:val="center"/>
              <w:rPr>
                <w:b/>
                <w:bCs/>
                <w:color w:val="000000" w:themeColor="text1"/>
                <w:sz w:val="26"/>
                <w:szCs w:val="26"/>
                <w:lang w:val="vi-VN" w:eastAsia="vi-VN"/>
              </w:rPr>
            </w:pPr>
            <w:r w:rsidRPr="008D1950">
              <w:rPr>
                <w:b/>
                <w:bCs/>
                <w:color w:val="000000" w:themeColor="text1"/>
                <w:sz w:val="26"/>
                <w:szCs w:val="26"/>
                <w:lang w:val="vi-VN" w:eastAsia="vi-VN"/>
              </w:rPr>
              <w:t>chủ trì</w:t>
            </w:r>
          </w:p>
          <w:p w14:paraId="7B4C8611" w14:textId="1E12E076" w:rsidR="00A35F0D" w:rsidRPr="001B6038" w:rsidRDefault="00A35F0D" w:rsidP="001B6038">
            <w:pPr>
              <w:spacing w:before="60" w:after="60"/>
              <w:jc w:val="center"/>
              <w:rPr>
                <w:b/>
                <w:bCs/>
                <w:color w:val="000000" w:themeColor="text1"/>
                <w:sz w:val="26"/>
                <w:szCs w:val="26"/>
                <w:lang w:eastAsia="vi-VN"/>
              </w:rPr>
            </w:pPr>
            <w:r w:rsidRPr="008D1950">
              <w:rPr>
                <w:b/>
                <w:bCs/>
                <w:color w:val="000000" w:themeColor="text1"/>
                <w:sz w:val="26"/>
                <w:szCs w:val="26"/>
                <w:lang w:val="vi-VN" w:eastAsia="vi-VN"/>
              </w:rPr>
              <w:t>thực hiện</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48E49DD" w14:textId="1C6DB799" w:rsidR="00A35F0D" w:rsidRPr="008D1950" w:rsidRDefault="00A35F0D" w:rsidP="001B6038">
            <w:pPr>
              <w:spacing w:before="60" w:after="60"/>
              <w:jc w:val="center"/>
              <w:rPr>
                <w:b/>
                <w:bCs/>
                <w:color w:val="000000" w:themeColor="text1"/>
                <w:sz w:val="26"/>
                <w:szCs w:val="26"/>
                <w:lang w:val="vi-VN" w:eastAsia="vi-VN"/>
              </w:rPr>
            </w:pPr>
            <w:r w:rsidRPr="008D1950">
              <w:rPr>
                <w:b/>
                <w:bCs/>
                <w:color w:val="000000" w:themeColor="text1"/>
                <w:sz w:val="26"/>
                <w:szCs w:val="26"/>
                <w:lang w:val="vi-VN" w:eastAsia="vi-VN"/>
              </w:rPr>
              <w:t>Tên nhiệm vụ,</w:t>
            </w:r>
          </w:p>
          <w:p w14:paraId="050E1E44" w14:textId="71B487FC" w:rsidR="00A35F0D" w:rsidRPr="008D1950" w:rsidRDefault="00A35F0D" w:rsidP="001B6038">
            <w:pPr>
              <w:spacing w:before="60" w:after="60"/>
              <w:jc w:val="center"/>
              <w:rPr>
                <w:b/>
                <w:bCs/>
                <w:color w:val="000000" w:themeColor="text1"/>
                <w:sz w:val="26"/>
                <w:szCs w:val="26"/>
                <w:lang w:val="vi-VN" w:eastAsia="vi-VN"/>
              </w:rPr>
            </w:pPr>
            <w:r w:rsidRPr="008D1950">
              <w:rPr>
                <w:b/>
                <w:bCs/>
                <w:color w:val="000000" w:themeColor="text1"/>
                <w:sz w:val="26"/>
                <w:szCs w:val="26"/>
                <w:lang w:val="vi-VN" w:eastAsia="vi-VN"/>
              </w:rPr>
              <w:t>chương trình, đề án, dự án</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ABBC52" w14:textId="38292859" w:rsidR="00A35F0D" w:rsidRPr="008D1950" w:rsidRDefault="00A35F0D" w:rsidP="001B6038">
            <w:pPr>
              <w:spacing w:before="60" w:after="60"/>
              <w:jc w:val="center"/>
              <w:rPr>
                <w:b/>
                <w:bCs/>
                <w:color w:val="000000" w:themeColor="text1"/>
                <w:sz w:val="26"/>
                <w:szCs w:val="26"/>
                <w:lang w:val="vi-VN" w:eastAsia="vi-VN"/>
              </w:rPr>
            </w:pPr>
            <w:r w:rsidRPr="008D1950">
              <w:rPr>
                <w:b/>
                <w:bCs/>
                <w:color w:val="000000" w:themeColor="text1"/>
                <w:sz w:val="26"/>
                <w:szCs w:val="26"/>
                <w:lang w:val="vi-VN" w:eastAsia="vi-VN"/>
              </w:rPr>
              <w:t>Cơ quan phối hợp</w:t>
            </w:r>
          </w:p>
          <w:p w14:paraId="1C645050" w14:textId="77777777" w:rsidR="00A35F0D" w:rsidRPr="008D1950" w:rsidRDefault="00A35F0D" w:rsidP="001B6038">
            <w:pPr>
              <w:spacing w:before="60" w:after="60"/>
              <w:jc w:val="center"/>
              <w:rPr>
                <w:b/>
                <w:bCs/>
                <w:color w:val="000000" w:themeColor="text1"/>
                <w:sz w:val="26"/>
                <w:szCs w:val="26"/>
                <w:lang w:val="vi-VN" w:eastAsia="vi-VN"/>
              </w:rPr>
            </w:pPr>
            <w:r w:rsidRPr="008D1950">
              <w:rPr>
                <w:b/>
                <w:bCs/>
                <w:color w:val="000000" w:themeColor="text1"/>
                <w:sz w:val="26"/>
                <w:szCs w:val="26"/>
                <w:lang w:val="vi-VN" w:eastAsia="vi-VN"/>
              </w:rPr>
              <w:t>thực hiện</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69BB38" w14:textId="3BCC701B" w:rsidR="00A35F0D" w:rsidRPr="008D1950" w:rsidRDefault="00A35F0D" w:rsidP="001B6038">
            <w:pPr>
              <w:spacing w:before="60" w:after="60"/>
              <w:jc w:val="center"/>
              <w:rPr>
                <w:b/>
                <w:bCs/>
                <w:color w:val="000000" w:themeColor="text1"/>
                <w:sz w:val="26"/>
                <w:szCs w:val="26"/>
                <w:lang w:eastAsia="vi-VN"/>
              </w:rPr>
            </w:pPr>
            <w:r w:rsidRPr="008D1950">
              <w:rPr>
                <w:b/>
                <w:bCs/>
                <w:color w:val="000000" w:themeColor="text1"/>
                <w:sz w:val="26"/>
                <w:szCs w:val="26"/>
                <w:lang w:eastAsia="vi-VN"/>
              </w:rPr>
              <w:t xml:space="preserve">Cấp </w:t>
            </w:r>
            <w:r w:rsidR="000E6FB9">
              <w:rPr>
                <w:b/>
                <w:bCs/>
                <w:color w:val="000000" w:themeColor="text1"/>
                <w:sz w:val="26"/>
                <w:szCs w:val="26"/>
                <w:lang w:eastAsia="vi-VN"/>
              </w:rPr>
              <w:t>phê duyệt</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4028FD" w14:textId="77777777" w:rsidR="00A35F0D" w:rsidRPr="008D1950" w:rsidRDefault="00A35F0D" w:rsidP="001B6038">
            <w:pPr>
              <w:spacing w:before="60" w:after="60"/>
              <w:jc w:val="center"/>
              <w:rPr>
                <w:b/>
                <w:bCs/>
                <w:color w:val="000000" w:themeColor="text1"/>
                <w:sz w:val="26"/>
                <w:szCs w:val="26"/>
                <w:lang w:eastAsia="vi-VN"/>
              </w:rPr>
            </w:pPr>
            <w:r w:rsidRPr="008D1950">
              <w:rPr>
                <w:b/>
                <w:bCs/>
                <w:color w:val="000000" w:themeColor="text1"/>
                <w:sz w:val="26"/>
                <w:szCs w:val="26"/>
                <w:lang w:eastAsia="vi-VN"/>
              </w:rPr>
              <w:t>Thời gian trình</w:t>
            </w:r>
          </w:p>
        </w:tc>
        <w:tc>
          <w:tcPr>
            <w:tcW w:w="153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713CFE" w14:textId="77777777" w:rsidR="00A35F0D" w:rsidRPr="008D1950" w:rsidRDefault="00A35F0D" w:rsidP="001B6038">
            <w:pPr>
              <w:spacing w:before="60" w:after="60"/>
              <w:jc w:val="center"/>
              <w:rPr>
                <w:b/>
                <w:bCs/>
                <w:color w:val="000000" w:themeColor="text1"/>
                <w:sz w:val="26"/>
                <w:szCs w:val="26"/>
                <w:lang w:eastAsia="vi-VN"/>
              </w:rPr>
            </w:pPr>
            <w:r w:rsidRPr="008D1950">
              <w:rPr>
                <w:b/>
                <w:bCs/>
                <w:color w:val="000000" w:themeColor="text1"/>
                <w:sz w:val="26"/>
                <w:szCs w:val="26"/>
                <w:lang w:eastAsia="vi-VN"/>
              </w:rPr>
              <w:t>Thời gian thực hiện</w:t>
            </w:r>
          </w:p>
        </w:tc>
      </w:tr>
      <w:tr w:rsidR="00D05965" w:rsidRPr="008D1950" w14:paraId="41D29F43" w14:textId="77777777" w:rsidTr="00D05965">
        <w:trPr>
          <w:trHeight w:val="375"/>
        </w:trPr>
        <w:tc>
          <w:tcPr>
            <w:tcW w:w="880" w:type="dxa"/>
            <w:vMerge w:val="restart"/>
            <w:tcBorders>
              <w:top w:val="nil"/>
              <w:left w:val="single" w:sz="4" w:space="0" w:color="auto"/>
              <w:right w:val="single" w:sz="4" w:space="0" w:color="auto"/>
            </w:tcBorders>
            <w:shd w:val="clear" w:color="auto" w:fill="auto"/>
            <w:vAlign w:val="center"/>
            <w:hideMark/>
          </w:tcPr>
          <w:p w14:paraId="5F17FE67" w14:textId="137A9A14" w:rsidR="006F19E9" w:rsidRPr="001B6038" w:rsidRDefault="001B6038" w:rsidP="001B6038">
            <w:pPr>
              <w:pStyle w:val="ListParagraph"/>
              <w:spacing w:before="60" w:after="60"/>
              <w:ind w:left="33"/>
              <w:jc w:val="center"/>
              <w:rPr>
                <w:color w:val="000000" w:themeColor="text1"/>
                <w:sz w:val="26"/>
                <w:szCs w:val="26"/>
                <w:lang w:eastAsia="vi-VN"/>
              </w:rPr>
            </w:pPr>
            <w:r>
              <w:rPr>
                <w:color w:val="000000" w:themeColor="text1"/>
                <w:sz w:val="26"/>
                <w:szCs w:val="26"/>
                <w:lang w:eastAsia="vi-VN"/>
              </w:rPr>
              <w:t>1</w:t>
            </w:r>
          </w:p>
        </w:tc>
        <w:tc>
          <w:tcPr>
            <w:tcW w:w="1672" w:type="dxa"/>
            <w:vMerge w:val="restart"/>
            <w:tcBorders>
              <w:top w:val="nil"/>
              <w:left w:val="nil"/>
              <w:right w:val="single" w:sz="4" w:space="0" w:color="auto"/>
            </w:tcBorders>
            <w:shd w:val="clear" w:color="auto" w:fill="auto"/>
            <w:vAlign w:val="center"/>
            <w:hideMark/>
          </w:tcPr>
          <w:p w14:paraId="3687AAD5" w14:textId="4425BDA7" w:rsidR="006F19E9" w:rsidRPr="008D1950" w:rsidRDefault="006F19E9" w:rsidP="001B6038">
            <w:pPr>
              <w:spacing w:before="60" w:after="60"/>
              <w:jc w:val="center"/>
              <w:rPr>
                <w:color w:val="000000" w:themeColor="text1"/>
                <w:sz w:val="26"/>
                <w:szCs w:val="26"/>
                <w:lang w:eastAsia="vi-VN"/>
              </w:rPr>
            </w:pPr>
            <w:r w:rsidRPr="008D1950">
              <w:rPr>
                <w:color w:val="000000" w:themeColor="text1"/>
                <w:sz w:val="26"/>
                <w:szCs w:val="26"/>
                <w:lang w:eastAsia="vi-VN"/>
              </w:rPr>
              <w:t xml:space="preserve">Bộ </w:t>
            </w:r>
            <w:r>
              <w:rPr>
                <w:color w:val="000000" w:themeColor="text1"/>
                <w:sz w:val="26"/>
                <w:szCs w:val="26"/>
                <w:lang w:eastAsia="vi-VN"/>
              </w:rPr>
              <w:t>Chỉ huy Quân sự tỉnh</w:t>
            </w:r>
          </w:p>
        </w:tc>
        <w:tc>
          <w:tcPr>
            <w:tcW w:w="4961" w:type="dxa"/>
            <w:tcBorders>
              <w:top w:val="nil"/>
              <w:left w:val="nil"/>
              <w:bottom w:val="single" w:sz="4" w:space="0" w:color="auto"/>
              <w:right w:val="single" w:sz="4" w:space="0" w:color="auto"/>
            </w:tcBorders>
            <w:shd w:val="clear" w:color="auto" w:fill="auto"/>
            <w:hideMark/>
          </w:tcPr>
          <w:p w14:paraId="209898FB" w14:textId="77777777" w:rsidR="00836A7D" w:rsidRDefault="00836A7D" w:rsidP="001B6038">
            <w:pPr>
              <w:spacing w:before="60" w:after="60"/>
              <w:jc w:val="both"/>
              <w:rPr>
                <w:color w:val="000000" w:themeColor="text1"/>
                <w:sz w:val="26"/>
                <w:szCs w:val="26"/>
                <w:lang w:val="vi-VN" w:eastAsia="vi-VN"/>
              </w:rPr>
            </w:pPr>
          </w:p>
          <w:p w14:paraId="0DB1790F" w14:textId="78AB454A" w:rsidR="006F19E9" w:rsidRPr="008D1950" w:rsidRDefault="006F19E9" w:rsidP="001B6038">
            <w:pPr>
              <w:spacing w:before="60" w:after="60"/>
              <w:jc w:val="both"/>
              <w:rPr>
                <w:iCs/>
                <w:color w:val="000000" w:themeColor="text1"/>
                <w:sz w:val="26"/>
                <w:szCs w:val="26"/>
                <w:lang w:eastAsia="vi-VN"/>
              </w:rPr>
            </w:pPr>
            <w:r w:rsidRPr="008D1950">
              <w:rPr>
                <w:color w:val="000000" w:themeColor="text1"/>
                <w:sz w:val="26"/>
                <w:szCs w:val="26"/>
                <w:lang w:val="vi-VN" w:eastAsia="vi-VN"/>
              </w:rPr>
              <w:t xml:space="preserve">Dự án “Tăng cường </w:t>
            </w:r>
            <w:r w:rsidRPr="008D1950">
              <w:rPr>
                <w:color w:val="000000" w:themeColor="text1"/>
                <w:sz w:val="26"/>
                <w:szCs w:val="26"/>
                <w:lang w:eastAsia="vi-VN"/>
              </w:rPr>
              <w:t>t</w:t>
            </w:r>
            <w:r w:rsidRPr="008D1950">
              <w:rPr>
                <w:color w:val="000000" w:themeColor="text1"/>
                <w:sz w:val="26"/>
                <w:szCs w:val="26"/>
                <w:lang w:val="vi-VN" w:eastAsia="vi-VN"/>
              </w:rPr>
              <w:t xml:space="preserve">rí thức trẻ tình nguyện đến công tác tại các Khu kinh tế - quốc phòng giai đoạn 2021 </w:t>
            </w:r>
            <w:r w:rsidR="001B6038">
              <w:rPr>
                <w:color w:val="000000" w:themeColor="text1"/>
                <w:sz w:val="26"/>
                <w:szCs w:val="26"/>
                <w:lang w:eastAsia="vi-VN"/>
              </w:rPr>
              <w:t>-</w:t>
            </w:r>
            <w:r w:rsidRPr="008D1950">
              <w:rPr>
                <w:color w:val="000000" w:themeColor="text1"/>
                <w:sz w:val="26"/>
                <w:szCs w:val="26"/>
                <w:lang w:val="vi-VN" w:eastAsia="vi-VN"/>
              </w:rPr>
              <w:t xml:space="preserve"> 2030</w:t>
            </w:r>
            <w:r w:rsidR="00F52A21">
              <w:rPr>
                <w:color w:val="000000" w:themeColor="text1"/>
                <w:sz w:val="26"/>
                <w:szCs w:val="26"/>
                <w:lang w:eastAsia="vi-VN"/>
              </w:rPr>
              <w:t>”</w:t>
            </w:r>
          </w:p>
        </w:tc>
        <w:tc>
          <w:tcPr>
            <w:tcW w:w="3969" w:type="dxa"/>
            <w:tcBorders>
              <w:top w:val="nil"/>
              <w:left w:val="nil"/>
              <w:bottom w:val="single" w:sz="4" w:space="0" w:color="auto"/>
              <w:right w:val="single" w:sz="4" w:space="0" w:color="auto"/>
            </w:tcBorders>
            <w:shd w:val="clear" w:color="auto" w:fill="auto"/>
            <w:hideMark/>
          </w:tcPr>
          <w:p w14:paraId="6C7DF975" w14:textId="4136B0D2" w:rsidR="006F19E9" w:rsidRPr="008D1950" w:rsidRDefault="006F19E9" w:rsidP="001B6038">
            <w:pPr>
              <w:spacing w:before="60" w:after="60"/>
              <w:jc w:val="both"/>
              <w:rPr>
                <w:color w:val="000000" w:themeColor="text1"/>
                <w:sz w:val="26"/>
                <w:szCs w:val="26"/>
                <w:lang w:eastAsia="vi-VN"/>
              </w:rPr>
            </w:pPr>
            <w:r w:rsidRPr="008D1950">
              <w:rPr>
                <w:color w:val="000000" w:themeColor="text1"/>
                <w:sz w:val="26"/>
                <w:szCs w:val="26"/>
                <w:lang w:eastAsia="vi-VN"/>
              </w:rPr>
              <w:t xml:space="preserve">Các </w:t>
            </w:r>
            <w:r>
              <w:rPr>
                <w:color w:val="000000" w:themeColor="text1"/>
                <w:sz w:val="26"/>
                <w:szCs w:val="26"/>
                <w:lang w:eastAsia="vi-VN"/>
              </w:rPr>
              <w:t>Sở, ngành</w:t>
            </w:r>
            <w:r w:rsidRPr="008D1950">
              <w:rPr>
                <w:color w:val="000000" w:themeColor="text1"/>
                <w:sz w:val="26"/>
                <w:szCs w:val="26"/>
                <w:lang w:eastAsia="vi-VN"/>
              </w:rPr>
              <w:t>: Nội vụ</w:t>
            </w:r>
            <w:r>
              <w:rPr>
                <w:color w:val="000000" w:themeColor="text1"/>
                <w:sz w:val="26"/>
                <w:szCs w:val="26"/>
                <w:lang w:eastAsia="vi-VN"/>
              </w:rPr>
              <w:t>; Kế hoạch và Đầu tư;</w:t>
            </w:r>
            <w:r w:rsidRPr="008D1950">
              <w:rPr>
                <w:color w:val="000000" w:themeColor="text1"/>
                <w:sz w:val="26"/>
                <w:szCs w:val="26"/>
                <w:lang w:eastAsia="vi-VN"/>
              </w:rPr>
              <w:t xml:space="preserve"> Tài chính, </w:t>
            </w:r>
            <w:r>
              <w:rPr>
                <w:color w:val="000000" w:themeColor="text1"/>
                <w:sz w:val="26"/>
                <w:szCs w:val="26"/>
                <w:lang w:eastAsia="vi-VN"/>
              </w:rPr>
              <w:t>Giáo dục và Đào tạo;</w:t>
            </w:r>
            <w:r w:rsidRPr="008D1950">
              <w:rPr>
                <w:color w:val="000000" w:themeColor="text1"/>
                <w:sz w:val="26"/>
                <w:szCs w:val="26"/>
                <w:lang w:eastAsia="vi-VN"/>
              </w:rPr>
              <w:t xml:space="preserve"> </w:t>
            </w:r>
            <w:r>
              <w:rPr>
                <w:color w:val="000000" w:themeColor="text1"/>
                <w:sz w:val="26"/>
                <w:szCs w:val="26"/>
                <w:lang w:eastAsia="vi-VN"/>
              </w:rPr>
              <w:t xml:space="preserve">Lao động- Thương binh và Xã hội; </w:t>
            </w:r>
            <w:r w:rsidR="008B4601">
              <w:rPr>
                <w:color w:val="000000" w:themeColor="text1"/>
                <w:sz w:val="26"/>
                <w:szCs w:val="26"/>
                <w:lang w:eastAsia="vi-VN"/>
              </w:rPr>
              <w:t>Đoàn Thanh niên Cộng sản Hồ Chí Minh tỉnh</w:t>
            </w:r>
          </w:p>
        </w:tc>
        <w:tc>
          <w:tcPr>
            <w:tcW w:w="1276" w:type="dxa"/>
            <w:tcBorders>
              <w:top w:val="nil"/>
              <w:left w:val="nil"/>
              <w:bottom w:val="single" w:sz="4" w:space="0" w:color="auto"/>
              <w:right w:val="single" w:sz="4" w:space="0" w:color="auto"/>
            </w:tcBorders>
            <w:shd w:val="clear" w:color="auto" w:fill="auto"/>
            <w:hideMark/>
          </w:tcPr>
          <w:p w14:paraId="209BBBCC" w14:textId="77777777" w:rsidR="00836A7D" w:rsidRDefault="00836A7D" w:rsidP="001B6038">
            <w:pPr>
              <w:spacing w:before="60" w:after="60"/>
              <w:jc w:val="center"/>
              <w:rPr>
                <w:color w:val="000000" w:themeColor="text1"/>
                <w:sz w:val="26"/>
                <w:szCs w:val="26"/>
                <w:lang w:eastAsia="vi-VN"/>
              </w:rPr>
            </w:pPr>
          </w:p>
          <w:p w14:paraId="37D7E282" w14:textId="74936280" w:rsidR="006F19E9" w:rsidRPr="008D1950" w:rsidRDefault="008B4601" w:rsidP="001B6038">
            <w:pPr>
              <w:spacing w:before="60" w:after="60"/>
              <w:jc w:val="center"/>
              <w:rPr>
                <w:color w:val="000000" w:themeColor="text1"/>
                <w:sz w:val="26"/>
                <w:szCs w:val="26"/>
                <w:lang w:eastAsia="vi-VN"/>
              </w:rPr>
            </w:pPr>
            <w:r>
              <w:rPr>
                <w:color w:val="000000" w:themeColor="text1"/>
                <w:sz w:val="26"/>
                <w:szCs w:val="26"/>
                <w:lang w:eastAsia="vi-VN"/>
              </w:rPr>
              <w:t>Ủy ban nhân dân</w:t>
            </w:r>
            <w:r w:rsidR="006F19E9">
              <w:rPr>
                <w:color w:val="000000" w:themeColor="text1"/>
                <w:sz w:val="26"/>
                <w:szCs w:val="26"/>
                <w:lang w:eastAsia="vi-VN"/>
              </w:rPr>
              <w:t xml:space="preserve"> tỉnh</w:t>
            </w:r>
          </w:p>
        </w:tc>
        <w:tc>
          <w:tcPr>
            <w:tcW w:w="1559" w:type="dxa"/>
            <w:tcBorders>
              <w:top w:val="nil"/>
              <w:left w:val="nil"/>
              <w:bottom w:val="single" w:sz="4" w:space="0" w:color="auto"/>
              <w:right w:val="single" w:sz="4" w:space="0" w:color="auto"/>
            </w:tcBorders>
            <w:shd w:val="clear" w:color="auto" w:fill="auto"/>
            <w:vAlign w:val="center"/>
          </w:tcPr>
          <w:p w14:paraId="7EC74C27" w14:textId="77777777" w:rsidR="00836A7D" w:rsidRDefault="00836A7D" w:rsidP="001B6038">
            <w:pPr>
              <w:spacing w:before="60" w:after="60"/>
              <w:jc w:val="center"/>
              <w:rPr>
                <w:color w:val="000000" w:themeColor="text1"/>
                <w:sz w:val="26"/>
                <w:szCs w:val="26"/>
                <w:lang w:eastAsia="vi-VN"/>
              </w:rPr>
            </w:pPr>
          </w:p>
          <w:p w14:paraId="7019695E" w14:textId="2467E02A" w:rsidR="006F19E9" w:rsidRPr="008D1950" w:rsidRDefault="006F19E9" w:rsidP="001B6038">
            <w:pPr>
              <w:spacing w:before="60" w:after="60"/>
              <w:jc w:val="center"/>
              <w:rPr>
                <w:color w:val="000000" w:themeColor="text1"/>
                <w:sz w:val="26"/>
                <w:szCs w:val="26"/>
                <w:lang w:eastAsia="vi-VN"/>
              </w:rPr>
            </w:pPr>
            <w:r>
              <w:rPr>
                <w:color w:val="000000" w:themeColor="text1"/>
                <w:sz w:val="26"/>
                <w:szCs w:val="26"/>
                <w:lang w:eastAsia="vi-VN"/>
              </w:rPr>
              <w:t>Năm 2021 (sau khi có Dự án của Trung ương)</w:t>
            </w:r>
          </w:p>
        </w:tc>
        <w:tc>
          <w:tcPr>
            <w:tcW w:w="1530" w:type="dxa"/>
            <w:vMerge w:val="restart"/>
            <w:tcBorders>
              <w:top w:val="nil"/>
              <w:left w:val="nil"/>
              <w:right w:val="single" w:sz="4" w:space="0" w:color="auto"/>
            </w:tcBorders>
            <w:shd w:val="clear" w:color="auto" w:fill="auto"/>
            <w:vAlign w:val="center"/>
          </w:tcPr>
          <w:p w14:paraId="19EC3AAE" w14:textId="5D8E13A1" w:rsidR="006F19E9" w:rsidRPr="008D1950" w:rsidRDefault="006F19E9" w:rsidP="001B6038">
            <w:pPr>
              <w:spacing w:before="60" w:after="60"/>
              <w:jc w:val="center"/>
              <w:rPr>
                <w:color w:val="000000" w:themeColor="text1"/>
                <w:sz w:val="26"/>
                <w:szCs w:val="26"/>
                <w:lang w:eastAsia="vi-VN"/>
              </w:rPr>
            </w:pPr>
            <w:r>
              <w:rPr>
                <w:color w:val="000000" w:themeColor="text1"/>
                <w:sz w:val="26"/>
                <w:szCs w:val="26"/>
                <w:lang w:eastAsia="vi-VN"/>
              </w:rPr>
              <w:t>Từ 2021-2030</w:t>
            </w:r>
          </w:p>
        </w:tc>
      </w:tr>
      <w:tr w:rsidR="00D05965" w:rsidRPr="008D1950" w14:paraId="31CE5BB8" w14:textId="77777777" w:rsidTr="00D05965">
        <w:trPr>
          <w:trHeight w:val="375"/>
        </w:trPr>
        <w:tc>
          <w:tcPr>
            <w:tcW w:w="880" w:type="dxa"/>
            <w:vMerge/>
            <w:tcBorders>
              <w:left w:val="single" w:sz="4" w:space="0" w:color="auto"/>
              <w:bottom w:val="single" w:sz="4" w:space="0" w:color="auto"/>
              <w:right w:val="single" w:sz="4" w:space="0" w:color="auto"/>
            </w:tcBorders>
            <w:shd w:val="clear" w:color="auto" w:fill="auto"/>
            <w:vAlign w:val="center"/>
            <w:hideMark/>
          </w:tcPr>
          <w:p w14:paraId="4834B650" w14:textId="77777777" w:rsidR="006F19E9" w:rsidRPr="008D1950" w:rsidRDefault="006F19E9" w:rsidP="001B6038">
            <w:pPr>
              <w:pStyle w:val="ListParagraph"/>
              <w:numPr>
                <w:ilvl w:val="0"/>
                <w:numId w:val="27"/>
              </w:numPr>
              <w:spacing w:before="60" w:after="60"/>
              <w:ind w:left="584" w:hanging="357"/>
              <w:jc w:val="center"/>
              <w:rPr>
                <w:color w:val="000000" w:themeColor="text1"/>
                <w:sz w:val="26"/>
                <w:szCs w:val="26"/>
                <w:lang w:val="vi-VN" w:eastAsia="vi-VN"/>
              </w:rPr>
            </w:pPr>
          </w:p>
        </w:tc>
        <w:tc>
          <w:tcPr>
            <w:tcW w:w="1672" w:type="dxa"/>
            <w:vMerge/>
            <w:tcBorders>
              <w:left w:val="nil"/>
              <w:bottom w:val="single" w:sz="4" w:space="0" w:color="auto"/>
              <w:right w:val="single" w:sz="4" w:space="0" w:color="auto"/>
            </w:tcBorders>
            <w:shd w:val="clear" w:color="auto" w:fill="auto"/>
            <w:hideMark/>
          </w:tcPr>
          <w:p w14:paraId="29430743" w14:textId="77777777" w:rsidR="006F19E9" w:rsidRPr="008D1950" w:rsidRDefault="006F19E9" w:rsidP="001B6038">
            <w:pPr>
              <w:spacing w:before="60" w:after="60"/>
              <w:jc w:val="center"/>
              <w:rPr>
                <w:color w:val="000000" w:themeColor="text1"/>
                <w:sz w:val="26"/>
                <w:szCs w:val="26"/>
                <w:lang w:val="vi-VN" w:eastAsia="vi-VN"/>
              </w:rPr>
            </w:pPr>
          </w:p>
        </w:tc>
        <w:tc>
          <w:tcPr>
            <w:tcW w:w="4961" w:type="dxa"/>
            <w:tcBorders>
              <w:top w:val="nil"/>
              <w:left w:val="nil"/>
              <w:bottom w:val="single" w:sz="4" w:space="0" w:color="auto"/>
              <w:right w:val="single" w:sz="4" w:space="0" w:color="auto"/>
            </w:tcBorders>
            <w:shd w:val="clear" w:color="auto" w:fill="auto"/>
            <w:vAlign w:val="center"/>
            <w:hideMark/>
          </w:tcPr>
          <w:p w14:paraId="0B7A53E9" w14:textId="77777777" w:rsidR="006F19E9" w:rsidRPr="008D1950" w:rsidRDefault="006F19E9" w:rsidP="001B6038">
            <w:pPr>
              <w:spacing w:before="60" w:after="60"/>
              <w:jc w:val="both"/>
              <w:rPr>
                <w:iCs/>
                <w:color w:val="000000" w:themeColor="text1"/>
                <w:sz w:val="26"/>
                <w:szCs w:val="26"/>
                <w:lang w:val="vi-VN" w:eastAsia="vi-VN"/>
              </w:rPr>
            </w:pPr>
            <w:bookmarkStart w:id="1" w:name="_Hlk65136242"/>
            <w:r w:rsidRPr="008D1950">
              <w:rPr>
                <w:color w:val="000000" w:themeColor="text1"/>
                <w:sz w:val="26"/>
                <w:szCs w:val="26"/>
                <w:lang w:val="vi-VN" w:eastAsia="vi-VN"/>
              </w:rPr>
              <w:t>Đề án “Hỗ trợ giải quyết việc làm cho thanh niên xuất ngũ”</w:t>
            </w:r>
            <w:bookmarkEnd w:id="1"/>
          </w:p>
        </w:tc>
        <w:tc>
          <w:tcPr>
            <w:tcW w:w="3969" w:type="dxa"/>
            <w:tcBorders>
              <w:top w:val="nil"/>
              <w:left w:val="nil"/>
              <w:bottom w:val="single" w:sz="4" w:space="0" w:color="auto"/>
              <w:right w:val="single" w:sz="4" w:space="0" w:color="auto"/>
            </w:tcBorders>
            <w:shd w:val="clear" w:color="auto" w:fill="auto"/>
            <w:hideMark/>
          </w:tcPr>
          <w:p w14:paraId="6EF1B874" w14:textId="54A2B5CC" w:rsidR="006F19E9" w:rsidRPr="008D1950" w:rsidRDefault="006F19E9" w:rsidP="001B6038">
            <w:pPr>
              <w:spacing w:before="60" w:after="60"/>
              <w:jc w:val="both"/>
              <w:rPr>
                <w:rFonts w:ascii=".VnArial" w:hAnsi=".VnArial"/>
                <w:b/>
                <w:color w:val="000000" w:themeColor="text1"/>
                <w:sz w:val="26"/>
                <w:szCs w:val="26"/>
                <w:lang w:val="vi-VN" w:eastAsia="vi-VN"/>
              </w:rPr>
            </w:pPr>
            <w:r w:rsidRPr="008D1950">
              <w:rPr>
                <w:color w:val="000000" w:themeColor="text1"/>
                <w:sz w:val="26"/>
                <w:szCs w:val="26"/>
                <w:lang w:val="vi-VN" w:eastAsia="vi-VN"/>
              </w:rPr>
              <w:t xml:space="preserve">Các </w:t>
            </w:r>
            <w:r>
              <w:rPr>
                <w:color w:val="000000" w:themeColor="text1"/>
                <w:sz w:val="26"/>
                <w:szCs w:val="26"/>
                <w:lang w:eastAsia="vi-VN"/>
              </w:rPr>
              <w:t>Sở, ngành</w:t>
            </w:r>
            <w:r w:rsidRPr="008D1950">
              <w:rPr>
                <w:color w:val="000000" w:themeColor="text1"/>
                <w:sz w:val="26"/>
                <w:szCs w:val="26"/>
                <w:lang w:val="vi-VN" w:eastAsia="vi-VN"/>
              </w:rPr>
              <w:t>: Nội vụ</w:t>
            </w:r>
            <w:r>
              <w:rPr>
                <w:color w:val="000000" w:themeColor="text1"/>
                <w:sz w:val="26"/>
                <w:szCs w:val="26"/>
                <w:lang w:eastAsia="vi-VN"/>
              </w:rPr>
              <w:t>;</w:t>
            </w:r>
            <w:r w:rsidRPr="008D1950">
              <w:rPr>
                <w:color w:val="000000" w:themeColor="text1"/>
                <w:sz w:val="26"/>
                <w:szCs w:val="26"/>
                <w:lang w:val="vi-VN" w:eastAsia="vi-VN"/>
              </w:rPr>
              <w:t xml:space="preserve"> </w:t>
            </w:r>
            <w:r>
              <w:rPr>
                <w:color w:val="000000" w:themeColor="text1"/>
                <w:sz w:val="26"/>
                <w:szCs w:val="26"/>
                <w:lang w:eastAsia="vi-VN"/>
              </w:rPr>
              <w:t>Kế hoạch và Đầu tư;</w:t>
            </w:r>
            <w:r w:rsidRPr="008D1950">
              <w:rPr>
                <w:color w:val="000000" w:themeColor="text1"/>
                <w:sz w:val="26"/>
                <w:szCs w:val="26"/>
                <w:lang w:val="vi-VN" w:eastAsia="vi-VN"/>
              </w:rPr>
              <w:t xml:space="preserve"> </w:t>
            </w:r>
            <w:r>
              <w:rPr>
                <w:color w:val="000000" w:themeColor="text1"/>
                <w:sz w:val="26"/>
                <w:szCs w:val="26"/>
                <w:lang w:eastAsia="vi-VN"/>
              </w:rPr>
              <w:t>Lao động- Thương binh và Xã hội</w:t>
            </w:r>
            <w:r w:rsidRPr="008D1950">
              <w:rPr>
                <w:color w:val="000000" w:themeColor="text1"/>
                <w:sz w:val="26"/>
                <w:szCs w:val="26"/>
                <w:lang w:val="vi-VN" w:eastAsia="vi-VN"/>
              </w:rPr>
              <w:t xml:space="preserve">; </w:t>
            </w:r>
            <w:r w:rsidR="008B4601">
              <w:rPr>
                <w:color w:val="000000" w:themeColor="text1"/>
                <w:sz w:val="26"/>
                <w:szCs w:val="26"/>
                <w:lang w:eastAsia="vi-VN"/>
              </w:rPr>
              <w:t>Đoàn Thanh niên Cộng sản Hồ Chí Minh tỉnh</w:t>
            </w:r>
          </w:p>
        </w:tc>
        <w:tc>
          <w:tcPr>
            <w:tcW w:w="1276" w:type="dxa"/>
            <w:tcBorders>
              <w:top w:val="nil"/>
              <w:left w:val="nil"/>
              <w:bottom w:val="single" w:sz="4" w:space="0" w:color="auto"/>
              <w:right w:val="single" w:sz="4" w:space="0" w:color="auto"/>
            </w:tcBorders>
            <w:shd w:val="clear" w:color="auto" w:fill="auto"/>
            <w:vAlign w:val="center"/>
            <w:hideMark/>
          </w:tcPr>
          <w:p w14:paraId="4A3E3DCA" w14:textId="41D8AB99" w:rsidR="006F19E9" w:rsidRPr="008D1950" w:rsidRDefault="006F19E9" w:rsidP="001B6038">
            <w:pPr>
              <w:spacing w:before="60" w:after="60"/>
              <w:jc w:val="center"/>
              <w:rPr>
                <w:color w:val="000000" w:themeColor="text1"/>
                <w:sz w:val="26"/>
                <w:szCs w:val="26"/>
                <w:lang w:eastAsia="vi-VN"/>
              </w:rPr>
            </w:pPr>
            <w:r>
              <w:rPr>
                <w:color w:val="000000" w:themeColor="text1"/>
                <w:sz w:val="26"/>
                <w:szCs w:val="26"/>
                <w:lang w:eastAsia="vi-VN"/>
              </w:rPr>
              <w:t>Bộ Chỉ huy Quân sự tỉnh</w:t>
            </w:r>
          </w:p>
        </w:tc>
        <w:tc>
          <w:tcPr>
            <w:tcW w:w="1559" w:type="dxa"/>
            <w:tcBorders>
              <w:top w:val="nil"/>
              <w:left w:val="nil"/>
              <w:bottom w:val="single" w:sz="4" w:space="0" w:color="auto"/>
              <w:right w:val="single" w:sz="4" w:space="0" w:color="auto"/>
            </w:tcBorders>
            <w:shd w:val="clear" w:color="auto" w:fill="auto"/>
            <w:vAlign w:val="center"/>
          </w:tcPr>
          <w:p w14:paraId="50D54DC4" w14:textId="66A3C598" w:rsidR="006F19E9" w:rsidRPr="008D1950" w:rsidRDefault="006F19E9" w:rsidP="001B6038">
            <w:pPr>
              <w:spacing w:before="60" w:after="60"/>
              <w:jc w:val="center"/>
              <w:rPr>
                <w:color w:val="000000" w:themeColor="text1"/>
                <w:sz w:val="26"/>
                <w:szCs w:val="26"/>
                <w:lang w:eastAsia="vi-VN"/>
              </w:rPr>
            </w:pPr>
            <w:r>
              <w:rPr>
                <w:color w:val="000000" w:themeColor="text1"/>
                <w:sz w:val="26"/>
                <w:szCs w:val="26"/>
                <w:lang w:eastAsia="vi-VN"/>
              </w:rPr>
              <w:t>Năm 2021 (sau khi có Đề án của Trung ương)</w:t>
            </w:r>
          </w:p>
        </w:tc>
        <w:tc>
          <w:tcPr>
            <w:tcW w:w="1530" w:type="dxa"/>
            <w:vMerge/>
            <w:tcBorders>
              <w:left w:val="nil"/>
              <w:bottom w:val="single" w:sz="4" w:space="0" w:color="auto"/>
              <w:right w:val="single" w:sz="4" w:space="0" w:color="auto"/>
            </w:tcBorders>
            <w:shd w:val="clear" w:color="auto" w:fill="auto"/>
            <w:vAlign w:val="center"/>
          </w:tcPr>
          <w:p w14:paraId="22153AD0" w14:textId="148A1B42" w:rsidR="006F19E9" w:rsidRPr="008D1950" w:rsidRDefault="006F19E9" w:rsidP="001B6038">
            <w:pPr>
              <w:spacing w:before="60" w:after="60"/>
              <w:jc w:val="center"/>
              <w:rPr>
                <w:color w:val="000000" w:themeColor="text1"/>
                <w:sz w:val="26"/>
                <w:szCs w:val="26"/>
                <w:lang w:eastAsia="vi-VN"/>
              </w:rPr>
            </w:pPr>
          </w:p>
        </w:tc>
      </w:tr>
      <w:tr w:rsidR="00D05965" w:rsidRPr="008D1950" w14:paraId="4B0A9A36" w14:textId="77777777" w:rsidTr="00D05965">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4A1758A" w14:textId="68A6D7EE" w:rsidR="000E6FB9" w:rsidRPr="001B6038" w:rsidRDefault="001B6038" w:rsidP="001B6038">
            <w:pPr>
              <w:spacing w:before="60" w:after="60"/>
              <w:jc w:val="center"/>
              <w:rPr>
                <w:color w:val="000000" w:themeColor="text1"/>
                <w:sz w:val="26"/>
                <w:szCs w:val="26"/>
                <w:lang w:eastAsia="vi-VN"/>
              </w:rPr>
            </w:pPr>
            <w:r>
              <w:rPr>
                <w:color w:val="000000" w:themeColor="text1"/>
                <w:sz w:val="26"/>
                <w:szCs w:val="26"/>
                <w:lang w:eastAsia="vi-VN"/>
              </w:rPr>
              <w:t>2</w:t>
            </w:r>
          </w:p>
        </w:tc>
        <w:tc>
          <w:tcPr>
            <w:tcW w:w="1672" w:type="dxa"/>
            <w:tcBorders>
              <w:top w:val="nil"/>
              <w:left w:val="nil"/>
              <w:bottom w:val="single" w:sz="4" w:space="0" w:color="auto"/>
              <w:right w:val="single" w:sz="4" w:space="0" w:color="auto"/>
            </w:tcBorders>
            <w:shd w:val="clear" w:color="auto" w:fill="auto"/>
            <w:vAlign w:val="center"/>
            <w:hideMark/>
          </w:tcPr>
          <w:p w14:paraId="512704DA" w14:textId="2AF4AEE8" w:rsidR="000E6FB9" w:rsidRPr="008D1950" w:rsidRDefault="000E6FB9" w:rsidP="001B6038">
            <w:pPr>
              <w:spacing w:before="60" w:after="60"/>
              <w:jc w:val="center"/>
              <w:rPr>
                <w:color w:val="000000" w:themeColor="text1"/>
                <w:sz w:val="26"/>
                <w:szCs w:val="26"/>
                <w:lang w:val="vi-VN" w:eastAsia="vi-VN"/>
              </w:rPr>
            </w:pPr>
            <w:r w:rsidRPr="008D1950">
              <w:rPr>
                <w:color w:val="000000" w:themeColor="text1"/>
                <w:sz w:val="26"/>
                <w:szCs w:val="26"/>
                <w:lang w:eastAsia="vi-VN"/>
              </w:rPr>
              <w:t>Công an</w:t>
            </w:r>
            <w:r>
              <w:rPr>
                <w:color w:val="000000" w:themeColor="text1"/>
                <w:sz w:val="26"/>
                <w:szCs w:val="26"/>
                <w:lang w:eastAsia="vi-VN"/>
              </w:rPr>
              <w:t xml:space="preserve"> tỉnh</w:t>
            </w:r>
          </w:p>
        </w:tc>
        <w:tc>
          <w:tcPr>
            <w:tcW w:w="4961" w:type="dxa"/>
            <w:tcBorders>
              <w:top w:val="nil"/>
              <w:left w:val="nil"/>
              <w:bottom w:val="single" w:sz="4" w:space="0" w:color="auto"/>
              <w:right w:val="single" w:sz="4" w:space="0" w:color="auto"/>
            </w:tcBorders>
            <w:shd w:val="clear" w:color="auto" w:fill="auto"/>
            <w:vAlign w:val="center"/>
            <w:hideMark/>
          </w:tcPr>
          <w:p w14:paraId="60F1F13D" w14:textId="2EC1611B" w:rsidR="000E6FB9" w:rsidRPr="008D1950" w:rsidRDefault="000E6FB9" w:rsidP="001B6038">
            <w:pPr>
              <w:spacing w:before="60" w:after="60"/>
              <w:jc w:val="both"/>
              <w:rPr>
                <w:color w:val="000000" w:themeColor="text1"/>
                <w:sz w:val="26"/>
                <w:szCs w:val="26"/>
                <w:lang w:eastAsia="vi-VN"/>
              </w:rPr>
            </w:pPr>
            <w:r>
              <w:rPr>
                <w:color w:val="000000" w:themeColor="text1"/>
                <w:sz w:val="26"/>
                <w:szCs w:val="26"/>
                <w:lang w:eastAsia="vi-VN"/>
              </w:rPr>
              <w:t>Đề án “Phòng, chống ma túy trong thanh thiếu niên tỉnh Tây Ninh”</w:t>
            </w:r>
          </w:p>
        </w:tc>
        <w:tc>
          <w:tcPr>
            <w:tcW w:w="3969" w:type="dxa"/>
            <w:tcBorders>
              <w:top w:val="nil"/>
              <w:left w:val="nil"/>
              <w:bottom w:val="single" w:sz="4" w:space="0" w:color="auto"/>
              <w:right w:val="single" w:sz="4" w:space="0" w:color="auto"/>
            </w:tcBorders>
            <w:shd w:val="clear" w:color="auto" w:fill="auto"/>
            <w:hideMark/>
          </w:tcPr>
          <w:p w14:paraId="3CC0AD64" w14:textId="0CCC7A56" w:rsidR="000E6FB9" w:rsidRPr="008D1950" w:rsidRDefault="000E6FB9" w:rsidP="001B6038">
            <w:pPr>
              <w:spacing w:before="60" w:after="60"/>
              <w:jc w:val="both"/>
              <w:rPr>
                <w:color w:val="000000" w:themeColor="text1"/>
                <w:sz w:val="26"/>
                <w:szCs w:val="26"/>
                <w:lang w:val="vi-VN" w:eastAsia="vi-VN"/>
              </w:rPr>
            </w:pPr>
            <w:r w:rsidRPr="008D1950">
              <w:rPr>
                <w:color w:val="000000" w:themeColor="text1"/>
                <w:sz w:val="26"/>
                <w:szCs w:val="26"/>
                <w:lang w:val="vi-VN" w:eastAsia="vi-VN"/>
              </w:rPr>
              <w:t xml:space="preserve">Các </w:t>
            </w:r>
            <w:r>
              <w:rPr>
                <w:color w:val="000000" w:themeColor="text1"/>
                <w:sz w:val="26"/>
                <w:szCs w:val="26"/>
                <w:lang w:eastAsia="vi-VN"/>
              </w:rPr>
              <w:t>Sở, ngành</w:t>
            </w:r>
            <w:r w:rsidRPr="008D1950">
              <w:rPr>
                <w:color w:val="000000" w:themeColor="text1"/>
                <w:sz w:val="26"/>
                <w:szCs w:val="26"/>
                <w:lang w:val="vi-VN" w:eastAsia="vi-VN"/>
              </w:rPr>
              <w:t>: Nội vụ</w:t>
            </w:r>
            <w:r>
              <w:rPr>
                <w:color w:val="000000" w:themeColor="text1"/>
                <w:sz w:val="26"/>
                <w:szCs w:val="26"/>
                <w:lang w:eastAsia="vi-VN"/>
              </w:rPr>
              <w:t>;</w:t>
            </w:r>
            <w:r w:rsidRPr="008D1950">
              <w:rPr>
                <w:color w:val="000000" w:themeColor="text1"/>
                <w:sz w:val="26"/>
                <w:szCs w:val="26"/>
                <w:lang w:val="vi-VN" w:eastAsia="vi-VN"/>
              </w:rPr>
              <w:t xml:space="preserve"> </w:t>
            </w:r>
            <w:r w:rsidR="008B4601">
              <w:rPr>
                <w:color w:val="000000" w:themeColor="text1"/>
                <w:sz w:val="26"/>
                <w:szCs w:val="26"/>
                <w:lang w:eastAsia="vi-VN"/>
              </w:rPr>
              <w:t>Đoàn Thanh niên Cộng sản Hồ Chí Minh tỉnh</w:t>
            </w:r>
          </w:p>
        </w:tc>
        <w:tc>
          <w:tcPr>
            <w:tcW w:w="1276" w:type="dxa"/>
            <w:tcBorders>
              <w:top w:val="nil"/>
              <w:left w:val="nil"/>
              <w:bottom w:val="single" w:sz="4" w:space="0" w:color="auto"/>
              <w:right w:val="single" w:sz="4" w:space="0" w:color="auto"/>
            </w:tcBorders>
            <w:shd w:val="clear" w:color="auto" w:fill="auto"/>
            <w:vAlign w:val="center"/>
            <w:hideMark/>
          </w:tcPr>
          <w:p w14:paraId="46C8B550" w14:textId="12C87EDB" w:rsidR="000E6FB9" w:rsidRPr="008D1950" w:rsidRDefault="000E6FB9" w:rsidP="001B6038">
            <w:pPr>
              <w:spacing w:before="60" w:after="60"/>
              <w:jc w:val="center"/>
              <w:rPr>
                <w:color w:val="000000" w:themeColor="text1"/>
                <w:sz w:val="26"/>
                <w:szCs w:val="26"/>
                <w:lang w:val="vi-VN" w:eastAsia="vi-VN"/>
              </w:rPr>
            </w:pPr>
            <w:r w:rsidRPr="008D1950">
              <w:rPr>
                <w:color w:val="000000" w:themeColor="text1"/>
                <w:sz w:val="26"/>
                <w:szCs w:val="26"/>
                <w:lang w:eastAsia="vi-VN"/>
              </w:rPr>
              <w:t>Công an</w:t>
            </w:r>
            <w:r>
              <w:rPr>
                <w:color w:val="000000" w:themeColor="text1"/>
                <w:sz w:val="26"/>
                <w:szCs w:val="26"/>
                <w:lang w:eastAsia="vi-VN"/>
              </w:rPr>
              <w:t xml:space="preserve"> tỉnh</w:t>
            </w:r>
          </w:p>
        </w:tc>
        <w:tc>
          <w:tcPr>
            <w:tcW w:w="1559" w:type="dxa"/>
            <w:tcBorders>
              <w:top w:val="nil"/>
              <w:left w:val="nil"/>
              <w:bottom w:val="single" w:sz="4" w:space="0" w:color="auto"/>
              <w:right w:val="single" w:sz="4" w:space="0" w:color="auto"/>
            </w:tcBorders>
            <w:shd w:val="clear" w:color="auto" w:fill="auto"/>
            <w:vAlign w:val="center"/>
            <w:hideMark/>
          </w:tcPr>
          <w:p w14:paraId="1CE08BB1" w14:textId="22EA789D" w:rsidR="000E6FB9" w:rsidRPr="008D1950" w:rsidRDefault="000E6FB9" w:rsidP="001B6038">
            <w:pPr>
              <w:spacing w:before="60" w:after="60"/>
              <w:jc w:val="center"/>
              <w:rPr>
                <w:color w:val="000000" w:themeColor="text1"/>
                <w:sz w:val="26"/>
                <w:szCs w:val="26"/>
                <w:lang w:val="vi-VN" w:eastAsia="vi-VN"/>
              </w:rPr>
            </w:pPr>
            <w:r>
              <w:rPr>
                <w:color w:val="000000" w:themeColor="text1"/>
                <w:sz w:val="26"/>
                <w:szCs w:val="26"/>
                <w:lang w:eastAsia="vi-VN"/>
              </w:rPr>
              <w:t>Năm 2021</w:t>
            </w:r>
            <w:r w:rsidR="00CB4CB1">
              <w:rPr>
                <w:color w:val="000000" w:themeColor="text1"/>
                <w:sz w:val="26"/>
                <w:szCs w:val="26"/>
                <w:lang w:eastAsia="vi-VN"/>
              </w:rPr>
              <w:t xml:space="preserve"> (sau khi có Đề án của Trung ương)</w:t>
            </w:r>
          </w:p>
        </w:tc>
        <w:tc>
          <w:tcPr>
            <w:tcW w:w="1530" w:type="dxa"/>
            <w:tcBorders>
              <w:top w:val="nil"/>
              <w:left w:val="nil"/>
              <w:bottom w:val="single" w:sz="4" w:space="0" w:color="auto"/>
              <w:right w:val="single" w:sz="4" w:space="0" w:color="auto"/>
            </w:tcBorders>
            <w:shd w:val="clear" w:color="auto" w:fill="auto"/>
            <w:vAlign w:val="center"/>
            <w:hideMark/>
          </w:tcPr>
          <w:p w14:paraId="6D5BBFAB" w14:textId="18DBA504" w:rsidR="000E6FB9" w:rsidRPr="008D1950" w:rsidRDefault="000E6FB9" w:rsidP="001B6038">
            <w:pPr>
              <w:spacing w:before="60" w:after="60"/>
              <w:jc w:val="center"/>
              <w:rPr>
                <w:color w:val="000000" w:themeColor="text1"/>
                <w:sz w:val="26"/>
                <w:szCs w:val="26"/>
                <w:lang w:val="vi-VN" w:eastAsia="vi-VN"/>
              </w:rPr>
            </w:pPr>
            <w:r>
              <w:rPr>
                <w:color w:val="000000" w:themeColor="text1"/>
                <w:sz w:val="26"/>
                <w:szCs w:val="26"/>
                <w:lang w:eastAsia="vi-VN"/>
              </w:rPr>
              <w:t>Từ 2021-2030</w:t>
            </w:r>
          </w:p>
        </w:tc>
      </w:tr>
      <w:tr w:rsidR="00D05965" w:rsidRPr="008D1950" w14:paraId="5B25F53A" w14:textId="77777777" w:rsidTr="00D05965">
        <w:trPr>
          <w:trHeight w:val="375"/>
        </w:trPr>
        <w:tc>
          <w:tcPr>
            <w:tcW w:w="880" w:type="dxa"/>
            <w:vMerge w:val="restart"/>
            <w:tcBorders>
              <w:top w:val="single" w:sz="4" w:space="0" w:color="auto"/>
              <w:left w:val="single" w:sz="4" w:space="0" w:color="auto"/>
              <w:right w:val="single" w:sz="4" w:space="0" w:color="auto"/>
            </w:tcBorders>
            <w:shd w:val="clear" w:color="auto" w:fill="auto"/>
            <w:vAlign w:val="center"/>
            <w:hideMark/>
          </w:tcPr>
          <w:p w14:paraId="70CAE1F4" w14:textId="6A95A794" w:rsidR="008320AC" w:rsidRPr="001B6038" w:rsidRDefault="001B6038" w:rsidP="001B6038">
            <w:pPr>
              <w:spacing w:before="60" w:after="60"/>
              <w:jc w:val="center"/>
              <w:rPr>
                <w:color w:val="000000" w:themeColor="text1"/>
                <w:sz w:val="26"/>
                <w:szCs w:val="26"/>
                <w:lang w:eastAsia="vi-VN"/>
              </w:rPr>
            </w:pPr>
            <w:r>
              <w:rPr>
                <w:color w:val="000000" w:themeColor="text1"/>
                <w:sz w:val="26"/>
                <w:szCs w:val="26"/>
                <w:lang w:eastAsia="vi-VN"/>
              </w:rPr>
              <w:t>3</w:t>
            </w:r>
          </w:p>
        </w:tc>
        <w:tc>
          <w:tcPr>
            <w:tcW w:w="1672" w:type="dxa"/>
            <w:vMerge w:val="restart"/>
            <w:tcBorders>
              <w:top w:val="single" w:sz="4" w:space="0" w:color="auto"/>
              <w:left w:val="nil"/>
              <w:right w:val="single" w:sz="4" w:space="0" w:color="auto"/>
            </w:tcBorders>
            <w:shd w:val="clear" w:color="auto" w:fill="auto"/>
            <w:hideMark/>
          </w:tcPr>
          <w:p w14:paraId="099C2507" w14:textId="77777777" w:rsidR="008320AC" w:rsidRDefault="008320AC" w:rsidP="001B6038">
            <w:pPr>
              <w:spacing w:before="60" w:after="60"/>
              <w:jc w:val="center"/>
              <w:rPr>
                <w:color w:val="000000" w:themeColor="text1"/>
                <w:sz w:val="26"/>
                <w:szCs w:val="26"/>
                <w:lang w:eastAsia="vi-VN"/>
              </w:rPr>
            </w:pPr>
          </w:p>
          <w:p w14:paraId="4645337E" w14:textId="77777777" w:rsidR="008320AC" w:rsidRDefault="008320AC" w:rsidP="001B6038">
            <w:pPr>
              <w:spacing w:before="60" w:after="60"/>
              <w:jc w:val="center"/>
              <w:rPr>
                <w:color w:val="000000" w:themeColor="text1"/>
                <w:sz w:val="26"/>
                <w:szCs w:val="26"/>
                <w:lang w:eastAsia="vi-VN"/>
              </w:rPr>
            </w:pPr>
          </w:p>
          <w:p w14:paraId="7737E30D" w14:textId="77777777" w:rsidR="005E7DDA" w:rsidRDefault="005E7DDA" w:rsidP="001B6038">
            <w:pPr>
              <w:spacing w:before="60" w:after="60"/>
              <w:jc w:val="center"/>
              <w:rPr>
                <w:color w:val="000000" w:themeColor="text1"/>
                <w:sz w:val="26"/>
                <w:szCs w:val="26"/>
                <w:lang w:eastAsia="vi-VN"/>
              </w:rPr>
            </w:pPr>
          </w:p>
          <w:p w14:paraId="324B53C3" w14:textId="202449C5" w:rsidR="008320AC" w:rsidRPr="008D1950" w:rsidRDefault="008320AC" w:rsidP="001B6038">
            <w:pPr>
              <w:spacing w:before="60" w:after="60"/>
              <w:jc w:val="center"/>
              <w:rPr>
                <w:color w:val="000000" w:themeColor="text1"/>
                <w:sz w:val="26"/>
                <w:szCs w:val="26"/>
                <w:lang w:val="vi-VN" w:eastAsia="vi-VN"/>
              </w:rPr>
            </w:pPr>
            <w:r>
              <w:rPr>
                <w:color w:val="000000" w:themeColor="text1"/>
                <w:sz w:val="26"/>
                <w:szCs w:val="26"/>
                <w:lang w:eastAsia="vi-VN"/>
              </w:rPr>
              <w:t>Sở</w:t>
            </w:r>
            <w:r w:rsidRPr="008D1950">
              <w:rPr>
                <w:color w:val="000000" w:themeColor="text1"/>
                <w:sz w:val="26"/>
                <w:szCs w:val="26"/>
                <w:lang w:eastAsia="vi-VN"/>
              </w:rPr>
              <w:t xml:space="preserve"> Nội vụ</w:t>
            </w:r>
          </w:p>
        </w:tc>
        <w:tc>
          <w:tcPr>
            <w:tcW w:w="4961" w:type="dxa"/>
            <w:tcBorders>
              <w:top w:val="single" w:sz="4" w:space="0" w:color="auto"/>
              <w:left w:val="nil"/>
              <w:bottom w:val="single" w:sz="4" w:space="0" w:color="auto"/>
              <w:right w:val="single" w:sz="4" w:space="0" w:color="auto"/>
            </w:tcBorders>
            <w:shd w:val="clear" w:color="auto" w:fill="auto"/>
            <w:hideMark/>
          </w:tcPr>
          <w:p w14:paraId="5FD13054" w14:textId="77777777" w:rsidR="005E7DDA" w:rsidRDefault="005E7DDA" w:rsidP="001B6038">
            <w:pPr>
              <w:spacing w:before="60" w:after="60"/>
              <w:jc w:val="both"/>
              <w:rPr>
                <w:color w:val="000000" w:themeColor="text1"/>
                <w:sz w:val="26"/>
                <w:szCs w:val="26"/>
                <w:lang w:val="vi-VN" w:eastAsia="vi-VN"/>
              </w:rPr>
            </w:pPr>
          </w:p>
          <w:p w14:paraId="0ED93F14" w14:textId="7D30FE0A" w:rsidR="008320AC" w:rsidRPr="008D1950" w:rsidRDefault="008320AC" w:rsidP="001B6038">
            <w:pPr>
              <w:spacing w:before="60" w:after="60"/>
              <w:jc w:val="both"/>
              <w:rPr>
                <w:color w:val="000000" w:themeColor="text1"/>
                <w:sz w:val="26"/>
                <w:szCs w:val="26"/>
                <w:lang w:val="vi-VN" w:eastAsia="vi-VN"/>
              </w:rPr>
            </w:pPr>
            <w:r w:rsidRPr="008D1950">
              <w:rPr>
                <w:color w:val="000000" w:themeColor="text1"/>
                <w:sz w:val="26"/>
                <w:szCs w:val="26"/>
                <w:lang w:val="vi-VN" w:eastAsia="vi-VN"/>
              </w:rPr>
              <w:t xml:space="preserve">Đề án </w:t>
            </w:r>
            <w:r>
              <w:rPr>
                <w:color w:val="000000" w:themeColor="text1"/>
                <w:sz w:val="26"/>
                <w:szCs w:val="26"/>
                <w:lang w:eastAsia="vi-VN"/>
              </w:rPr>
              <w:t>“Đ</w:t>
            </w:r>
            <w:r w:rsidRPr="008D1950">
              <w:rPr>
                <w:color w:val="000000" w:themeColor="text1"/>
                <w:sz w:val="26"/>
                <w:szCs w:val="26"/>
                <w:lang w:val="vi-VN" w:eastAsia="vi-VN"/>
              </w:rPr>
              <w:t>ào tạo, bồi dưỡng nâng cao năng lực quản lý nhà nước cho đội ngũ cán bộ, công chức trẻ cấp xã đến năm 2030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F559092" w14:textId="4A91BE48" w:rsidR="008320AC" w:rsidRPr="00277009" w:rsidRDefault="008320AC" w:rsidP="001B6038">
            <w:pPr>
              <w:spacing w:before="60" w:after="60"/>
              <w:jc w:val="both"/>
              <w:rPr>
                <w:color w:val="000000" w:themeColor="text1"/>
                <w:sz w:val="26"/>
                <w:szCs w:val="26"/>
                <w:lang w:eastAsia="vi-VN"/>
              </w:rPr>
            </w:pPr>
            <w:r w:rsidRPr="008D1950">
              <w:rPr>
                <w:color w:val="000000" w:themeColor="text1"/>
                <w:sz w:val="26"/>
                <w:szCs w:val="26"/>
                <w:lang w:val="vi-VN"/>
              </w:rPr>
              <w:t xml:space="preserve">Các </w:t>
            </w:r>
            <w:r>
              <w:rPr>
                <w:color w:val="000000" w:themeColor="text1"/>
                <w:sz w:val="26"/>
                <w:szCs w:val="26"/>
              </w:rPr>
              <w:t>sở, ngành</w:t>
            </w:r>
            <w:r w:rsidRPr="008D1950">
              <w:rPr>
                <w:color w:val="000000" w:themeColor="text1"/>
                <w:sz w:val="26"/>
                <w:szCs w:val="26"/>
                <w:lang w:val="vi-VN"/>
              </w:rPr>
              <w:t xml:space="preserve">: </w:t>
            </w:r>
            <w:r>
              <w:rPr>
                <w:color w:val="000000" w:themeColor="text1"/>
                <w:sz w:val="26"/>
                <w:szCs w:val="26"/>
              </w:rPr>
              <w:t xml:space="preserve">Ban Tổ chức Tỉnh ủy; Sở </w:t>
            </w:r>
            <w:r>
              <w:rPr>
                <w:color w:val="000000" w:themeColor="text1"/>
                <w:sz w:val="26"/>
                <w:szCs w:val="26"/>
                <w:lang w:eastAsia="vi-VN"/>
              </w:rPr>
              <w:t>Kế hoạch và Đầu tư;</w:t>
            </w:r>
            <w:r w:rsidRPr="008D1950">
              <w:rPr>
                <w:color w:val="000000" w:themeColor="text1"/>
                <w:sz w:val="26"/>
                <w:szCs w:val="26"/>
                <w:lang w:eastAsia="vi-VN"/>
              </w:rPr>
              <w:t xml:space="preserve"> Tài chính</w:t>
            </w:r>
            <w:r>
              <w:rPr>
                <w:color w:val="000000" w:themeColor="text1"/>
                <w:sz w:val="26"/>
                <w:szCs w:val="26"/>
                <w:lang w:eastAsia="vi-VN"/>
              </w:rPr>
              <w:t xml:space="preserve">; </w:t>
            </w:r>
            <w:r w:rsidR="008B4601">
              <w:rPr>
                <w:color w:val="000000" w:themeColor="text1"/>
                <w:sz w:val="26"/>
                <w:szCs w:val="26"/>
                <w:lang w:eastAsia="vi-VN"/>
              </w:rPr>
              <w:t>Đoàn Thanh niên Cộng sản Hồ Chí Minh tỉnh</w:t>
            </w:r>
          </w:p>
        </w:tc>
        <w:tc>
          <w:tcPr>
            <w:tcW w:w="1276" w:type="dxa"/>
            <w:vMerge w:val="restart"/>
            <w:tcBorders>
              <w:top w:val="single" w:sz="4" w:space="0" w:color="auto"/>
              <w:left w:val="nil"/>
              <w:right w:val="single" w:sz="4" w:space="0" w:color="auto"/>
            </w:tcBorders>
            <w:shd w:val="clear" w:color="auto" w:fill="auto"/>
            <w:vAlign w:val="center"/>
            <w:hideMark/>
          </w:tcPr>
          <w:p w14:paraId="347CC978" w14:textId="52CEDBE4" w:rsidR="008320AC" w:rsidRPr="008D1950" w:rsidRDefault="008B4601" w:rsidP="001B6038">
            <w:pPr>
              <w:spacing w:before="60" w:after="60"/>
              <w:jc w:val="center"/>
              <w:rPr>
                <w:color w:val="000000" w:themeColor="text1"/>
                <w:sz w:val="26"/>
                <w:szCs w:val="26"/>
              </w:rPr>
            </w:pPr>
            <w:r>
              <w:rPr>
                <w:color w:val="000000" w:themeColor="text1"/>
                <w:sz w:val="26"/>
                <w:szCs w:val="26"/>
              </w:rPr>
              <w:t xml:space="preserve">Ủy ban nhân dân </w:t>
            </w:r>
            <w:r w:rsidR="008320AC">
              <w:rPr>
                <w:color w:val="000000" w:themeColor="text1"/>
                <w:sz w:val="26"/>
                <w:szCs w:val="26"/>
              </w:rPr>
              <w:t>tỉnh</w:t>
            </w:r>
          </w:p>
          <w:p w14:paraId="5098149E" w14:textId="1D91664A" w:rsidR="008320AC" w:rsidRPr="008D1950" w:rsidRDefault="008320AC" w:rsidP="001B6038">
            <w:pPr>
              <w:spacing w:before="60" w:after="60"/>
              <w:jc w:val="center"/>
              <w:rPr>
                <w:color w:val="000000" w:themeColor="text1"/>
                <w:sz w:val="26"/>
                <w:szCs w:val="26"/>
              </w:rPr>
            </w:pPr>
          </w:p>
        </w:tc>
        <w:tc>
          <w:tcPr>
            <w:tcW w:w="1559" w:type="dxa"/>
            <w:vMerge w:val="restart"/>
            <w:tcBorders>
              <w:top w:val="single" w:sz="4" w:space="0" w:color="auto"/>
              <w:left w:val="nil"/>
              <w:right w:val="single" w:sz="4" w:space="0" w:color="auto"/>
            </w:tcBorders>
            <w:shd w:val="clear" w:color="auto" w:fill="auto"/>
            <w:vAlign w:val="center"/>
            <w:hideMark/>
          </w:tcPr>
          <w:p w14:paraId="7EFC08BC" w14:textId="77777777" w:rsidR="008320AC" w:rsidRPr="008D1950" w:rsidRDefault="008320AC" w:rsidP="001B6038">
            <w:pPr>
              <w:spacing w:before="60" w:after="60"/>
              <w:jc w:val="center"/>
              <w:rPr>
                <w:color w:val="000000" w:themeColor="text1"/>
                <w:sz w:val="26"/>
                <w:szCs w:val="26"/>
                <w:lang w:eastAsia="vi-VN"/>
              </w:rPr>
            </w:pPr>
            <w:r>
              <w:rPr>
                <w:color w:val="000000" w:themeColor="text1"/>
                <w:sz w:val="26"/>
                <w:szCs w:val="26"/>
                <w:lang w:val="vi-VN" w:eastAsia="vi-VN"/>
              </w:rPr>
              <w:t xml:space="preserve">Năm </w:t>
            </w:r>
            <w:r w:rsidRPr="008D1950">
              <w:rPr>
                <w:color w:val="000000" w:themeColor="text1"/>
                <w:sz w:val="26"/>
                <w:szCs w:val="26"/>
                <w:lang w:eastAsia="vi-VN"/>
              </w:rPr>
              <w:t>20</w:t>
            </w:r>
            <w:r>
              <w:rPr>
                <w:color w:val="000000" w:themeColor="text1"/>
                <w:sz w:val="26"/>
                <w:szCs w:val="26"/>
                <w:lang w:eastAsia="vi-VN"/>
              </w:rPr>
              <w:t>22 (sau khi có Đề án của Trung ương)</w:t>
            </w:r>
          </w:p>
          <w:p w14:paraId="755BDA98" w14:textId="06A46007" w:rsidR="008320AC" w:rsidRPr="008D1950" w:rsidRDefault="008320AC" w:rsidP="001B6038">
            <w:pPr>
              <w:spacing w:before="60" w:after="60"/>
              <w:jc w:val="center"/>
              <w:rPr>
                <w:color w:val="000000" w:themeColor="text1"/>
                <w:sz w:val="26"/>
                <w:szCs w:val="26"/>
                <w:lang w:eastAsia="vi-V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FDDFA52" w14:textId="4CA22C59" w:rsidR="008320AC" w:rsidRPr="008D1950" w:rsidRDefault="008320AC" w:rsidP="001B6038">
            <w:pPr>
              <w:spacing w:before="60" w:after="60"/>
              <w:jc w:val="center"/>
              <w:rPr>
                <w:color w:val="000000" w:themeColor="text1"/>
                <w:sz w:val="26"/>
                <w:szCs w:val="26"/>
                <w:lang w:eastAsia="vi-VN"/>
              </w:rPr>
            </w:pPr>
            <w:r>
              <w:rPr>
                <w:color w:val="000000" w:themeColor="text1"/>
                <w:sz w:val="26"/>
                <w:szCs w:val="26"/>
                <w:lang w:eastAsia="vi-VN"/>
              </w:rPr>
              <w:t>Từ n</w:t>
            </w:r>
            <w:r>
              <w:rPr>
                <w:color w:val="000000" w:themeColor="text1"/>
                <w:sz w:val="26"/>
                <w:szCs w:val="26"/>
                <w:lang w:val="vi-VN" w:eastAsia="vi-VN"/>
              </w:rPr>
              <w:t xml:space="preserve">ăm </w:t>
            </w:r>
            <w:r w:rsidRPr="008D1950">
              <w:rPr>
                <w:color w:val="000000" w:themeColor="text1"/>
                <w:sz w:val="26"/>
                <w:szCs w:val="26"/>
                <w:lang w:eastAsia="vi-VN"/>
              </w:rPr>
              <w:t>2022</w:t>
            </w:r>
            <w:r>
              <w:rPr>
                <w:color w:val="000000" w:themeColor="text1"/>
                <w:sz w:val="26"/>
                <w:szCs w:val="26"/>
                <w:lang w:eastAsia="vi-VN"/>
              </w:rPr>
              <w:t>-2030</w:t>
            </w:r>
          </w:p>
        </w:tc>
      </w:tr>
      <w:tr w:rsidR="00D05965" w:rsidRPr="008D1950" w14:paraId="03A3D675" w14:textId="77777777" w:rsidTr="00D05965">
        <w:trPr>
          <w:trHeight w:val="375"/>
        </w:trPr>
        <w:tc>
          <w:tcPr>
            <w:tcW w:w="880" w:type="dxa"/>
            <w:vMerge/>
            <w:tcBorders>
              <w:left w:val="single" w:sz="4" w:space="0" w:color="auto"/>
              <w:right w:val="single" w:sz="4" w:space="0" w:color="auto"/>
            </w:tcBorders>
            <w:shd w:val="clear" w:color="auto" w:fill="auto"/>
            <w:vAlign w:val="center"/>
          </w:tcPr>
          <w:p w14:paraId="5DF9D91C" w14:textId="77777777" w:rsidR="008320AC" w:rsidRPr="008D1950" w:rsidRDefault="008320AC" w:rsidP="001B6038">
            <w:pPr>
              <w:pStyle w:val="ListParagraph"/>
              <w:spacing w:before="60" w:after="60"/>
              <w:ind w:left="584"/>
              <w:rPr>
                <w:color w:val="000000" w:themeColor="text1"/>
                <w:sz w:val="26"/>
                <w:szCs w:val="26"/>
                <w:lang w:val="vi-VN" w:eastAsia="vi-VN"/>
              </w:rPr>
            </w:pPr>
          </w:p>
        </w:tc>
        <w:tc>
          <w:tcPr>
            <w:tcW w:w="1672" w:type="dxa"/>
            <w:vMerge/>
            <w:tcBorders>
              <w:left w:val="nil"/>
              <w:right w:val="single" w:sz="4" w:space="0" w:color="auto"/>
            </w:tcBorders>
            <w:shd w:val="clear" w:color="auto" w:fill="auto"/>
          </w:tcPr>
          <w:p w14:paraId="550AF2EB" w14:textId="77777777" w:rsidR="008320AC" w:rsidRDefault="008320AC" w:rsidP="001B6038">
            <w:pPr>
              <w:spacing w:before="60" w:after="60"/>
              <w:jc w:val="center"/>
              <w:rPr>
                <w:color w:val="000000" w:themeColor="text1"/>
                <w:sz w:val="26"/>
                <w:szCs w:val="26"/>
                <w:lang w:eastAsia="vi-VN"/>
              </w:rPr>
            </w:pPr>
          </w:p>
        </w:tc>
        <w:tc>
          <w:tcPr>
            <w:tcW w:w="4961" w:type="dxa"/>
            <w:tcBorders>
              <w:top w:val="single" w:sz="4" w:space="0" w:color="auto"/>
              <w:left w:val="nil"/>
              <w:bottom w:val="single" w:sz="4" w:space="0" w:color="auto"/>
              <w:right w:val="single" w:sz="4" w:space="0" w:color="auto"/>
            </w:tcBorders>
            <w:shd w:val="clear" w:color="auto" w:fill="auto"/>
          </w:tcPr>
          <w:p w14:paraId="201602DB" w14:textId="0429CBB3" w:rsidR="008320AC" w:rsidRPr="00CC4713" w:rsidRDefault="008320AC" w:rsidP="001B6038">
            <w:pPr>
              <w:pStyle w:val="NormalWeb"/>
              <w:shd w:val="clear" w:color="auto" w:fill="FFFFFF"/>
              <w:spacing w:before="60" w:beforeAutospacing="0" w:after="60" w:afterAutospacing="0"/>
              <w:jc w:val="both"/>
              <w:rPr>
                <w:color w:val="000000" w:themeColor="text1"/>
                <w:sz w:val="26"/>
                <w:szCs w:val="26"/>
              </w:rPr>
            </w:pPr>
            <w:r>
              <w:rPr>
                <w:color w:val="000000" w:themeColor="text1"/>
                <w:sz w:val="26"/>
                <w:szCs w:val="26"/>
              </w:rPr>
              <w:t xml:space="preserve">Kiện toàn tổ chức bộ máy thực hiện nhiệm vụ quản lý nhà nước về thanh niên đáp ứng </w:t>
            </w:r>
            <w:r>
              <w:rPr>
                <w:color w:val="000000" w:themeColor="text1"/>
                <w:sz w:val="26"/>
                <w:szCs w:val="26"/>
              </w:rPr>
              <w:lastRenderedPageBreak/>
              <w:t>yêu cầu phát triển thanh niên trong giai đoạn mới</w:t>
            </w:r>
          </w:p>
        </w:tc>
        <w:tc>
          <w:tcPr>
            <w:tcW w:w="3969" w:type="dxa"/>
            <w:tcBorders>
              <w:top w:val="nil"/>
              <w:left w:val="nil"/>
              <w:bottom w:val="single" w:sz="4" w:space="0" w:color="auto"/>
              <w:right w:val="single" w:sz="4" w:space="0" w:color="auto"/>
            </w:tcBorders>
            <w:shd w:val="clear" w:color="auto" w:fill="auto"/>
            <w:vAlign w:val="center"/>
          </w:tcPr>
          <w:p w14:paraId="07784B1A" w14:textId="5CA55DB9" w:rsidR="008320AC" w:rsidRDefault="008320AC" w:rsidP="001B6038">
            <w:pPr>
              <w:spacing w:before="60" w:after="60"/>
              <w:jc w:val="both"/>
              <w:rPr>
                <w:color w:val="000000" w:themeColor="text1"/>
                <w:sz w:val="26"/>
                <w:szCs w:val="26"/>
              </w:rPr>
            </w:pPr>
            <w:r>
              <w:rPr>
                <w:color w:val="000000" w:themeColor="text1"/>
                <w:sz w:val="26"/>
                <w:szCs w:val="26"/>
              </w:rPr>
              <w:lastRenderedPageBreak/>
              <w:t xml:space="preserve">Các sở, ngành: Tài chính; Ban Tổ chức Tỉnh ủy; </w:t>
            </w:r>
            <w:r w:rsidR="008B4601">
              <w:rPr>
                <w:color w:val="000000" w:themeColor="text1"/>
                <w:sz w:val="26"/>
                <w:szCs w:val="26"/>
                <w:lang w:eastAsia="vi-VN"/>
              </w:rPr>
              <w:t xml:space="preserve">Đoàn Thanh niên </w:t>
            </w:r>
            <w:r w:rsidR="008B4601">
              <w:rPr>
                <w:color w:val="000000" w:themeColor="text1"/>
                <w:sz w:val="26"/>
                <w:szCs w:val="26"/>
                <w:lang w:eastAsia="vi-VN"/>
              </w:rPr>
              <w:lastRenderedPageBreak/>
              <w:t>Cộng sản Hồ Chí Minh tỉnh</w:t>
            </w:r>
          </w:p>
        </w:tc>
        <w:tc>
          <w:tcPr>
            <w:tcW w:w="1276" w:type="dxa"/>
            <w:vMerge/>
            <w:tcBorders>
              <w:left w:val="nil"/>
              <w:bottom w:val="single" w:sz="4" w:space="0" w:color="auto"/>
              <w:right w:val="single" w:sz="4" w:space="0" w:color="auto"/>
            </w:tcBorders>
            <w:shd w:val="clear" w:color="auto" w:fill="auto"/>
          </w:tcPr>
          <w:p w14:paraId="2CE5D91F" w14:textId="1C7AF7B0" w:rsidR="008320AC" w:rsidRDefault="008320AC" w:rsidP="001B6038">
            <w:pPr>
              <w:spacing w:before="60" w:after="60"/>
              <w:jc w:val="center"/>
              <w:rPr>
                <w:color w:val="000000" w:themeColor="text1"/>
                <w:sz w:val="26"/>
                <w:szCs w:val="26"/>
                <w:lang w:eastAsia="vi-VN"/>
              </w:rPr>
            </w:pPr>
          </w:p>
        </w:tc>
        <w:tc>
          <w:tcPr>
            <w:tcW w:w="1559" w:type="dxa"/>
            <w:vMerge/>
            <w:tcBorders>
              <w:left w:val="nil"/>
              <w:bottom w:val="single" w:sz="4" w:space="0" w:color="auto"/>
              <w:right w:val="single" w:sz="4" w:space="0" w:color="auto"/>
            </w:tcBorders>
            <w:shd w:val="clear" w:color="auto" w:fill="auto"/>
          </w:tcPr>
          <w:p w14:paraId="08C74857" w14:textId="5E3DABFE" w:rsidR="008320AC" w:rsidRPr="008D1950" w:rsidRDefault="008320AC" w:rsidP="001B6038">
            <w:pPr>
              <w:spacing w:before="60" w:after="60"/>
              <w:jc w:val="center"/>
              <w:rPr>
                <w:color w:val="000000" w:themeColor="text1"/>
                <w:sz w:val="26"/>
                <w:szCs w:val="26"/>
                <w:lang w:eastAsia="vi-VN"/>
              </w:rPr>
            </w:pPr>
          </w:p>
        </w:tc>
        <w:tc>
          <w:tcPr>
            <w:tcW w:w="1530" w:type="dxa"/>
            <w:tcBorders>
              <w:top w:val="nil"/>
              <w:left w:val="nil"/>
              <w:bottom w:val="single" w:sz="4" w:space="0" w:color="auto"/>
              <w:right w:val="single" w:sz="4" w:space="0" w:color="auto"/>
            </w:tcBorders>
            <w:shd w:val="clear" w:color="auto" w:fill="auto"/>
            <w:vAlign w:val="center"/>
          </w:tcPr>
          <w:p w14:paraId="602EEF6B" w14:textId="07C0D615" w:rsidR="008320AC" w:rsidRPr="008D1950" w:rsidRDefault="00B7730A" w:rsidP="001B6038">
            <w:pPr>
              <w:spacing w:before="60" w:after="60"/>
              <w:jc w:val="center"/>
              <w:rPr>
                <w:color w:val="000000" w:themeColor="text1"/>
                <w:sz w:val="26"/>
                <w:szCs w:val="26"/>
                <w:lang w:eastAsia="vi-VN"/>
              </w:rPr>
            </w:pPr>
            <w:r>
              <w:rPr>
                <w:color w:val="000000" w:themeColor="text1"/>
                <w:sz w:val="26"/>
                <w:szCs w:val="26"/>
                <w:lang w:eastAsia="vi-VN"/>
              </w:rPr>
              <w:t>Sau k</w:t>
            </w:r>
            <w:r w:rsidR="00711A1E">
              <w:rPr>
                <w:color w:val="000000" w:themeColor="text1"/>
                <w:sz w:val="26"/>
                <w:szCs w:val="26"/>
                <w:lang w:eastAsia="vi-VN"/>
              </w:rPr>
              <w:t xml:space="preserve">hi có đề án của </w:t>
            </w:r>
            <w:r w:rsidR="00711A1E">
              <w:rPr>
                <w:color w:val="000000" w:themeColor="text1"/>
                <w:sz w:val="26"/>
                <w:szCs w:val="26"/>
                <w:lang w:eastAsia="vi-VN"/>
              </w:rPr>
              <w:lastRenderedPageBreak/>
              <w:t>Trung ương</w:t>
            </w:r>
          </w:p>
        </w:tc>
      </w:tr>
      <w:tr w:rsidR="00D05965" w:rsidRPr="008D1950" w14:paraId="653BBC1C" w14:textId="77777777" w:rsidTr="00D05965">
        <w:trPr>
          <w:trHeight w:val="375"/>
        </w:trPr>
        <w:tc>
          <w:tcPr>
            <w:tcW w:w="880" w:type="dxa"/>
            <w:vMerge w:val="restart"/>
            <w:tcBorders>
              <w:top w:val="single" w:sz="4" w:space="0" w:color="auto"/>
              <w:left w:val="single" w:sz="4" w:space="0" w:color="auto"/>
              <w:right w:val="single" w:sz="4" w:space="0" w:color="auto"/>
            </w:tcBorders>
            <w:shd w:val="clear" w:color="auto" w:fill="auto"/>
            <w:vAlign w:val="center"/>
            <w:hideMark/>
          </w:tcPr>
          <w:p w14:paraId="36535AA1" w14:textId="544D81E3" w:rsidR="005E7DDA" w:rsidRPr="001B6038" w:rsidRDefault="001B6038" w:rsidP="001B6038">
            <w:pPr>
              <w:spacing w:before="60" w:after="60"/>
              <w:jc w:val="center"/>
              <w:rPr>
                <w:color w:val="000000" w:themeColor="text1"/>
                <w:sz w:val="26"/>
                <w:szCs w:val="26"/>
                <w:lang w:eastAsia="vi-VN"/>
              </w:rPr>
            </w:pPr>
            <w:r>
              <w:rPr>
                <w:color w:val="000000" w:themeColor="text1"/>
                <w:sz w:val="26"/>
                <w:szCs w:val="26"/>
                <w:lang w:eastAsia="vi-VN"/>
              </w:rPr>
              <w:lastRenderedPageBreak/>
              <w:t>4</w:t>
            </w:r>
          </w:p>
        </w:tc>
        <w:tc>
          <w:tcPr>
            <w:tcW w:w="1672" w:type="dxa"/>
            <w:vMerge w:val="restart"/>
            <w:tcBorders>
              <w:top w:val="single" w:sz="4" w:space="0" w:color="auto"/>
              <w:left w:val="nil"/>
              <w:right w:val="single" w:sz="4" w:space="0" w:color="auto"/>
            </w:tcBorders>
            <w:shd w:val="clear" w:color="auto" w:fill="auto"/>
            <w:hideMark/>
          </w:tcPr>
          <w:p w14:paraId="6320BB74" w14:textId="77777777" w:rsidR="005E7DDA" w:rsidRDefault="005E7DDA" w:rsidP="001B6038">
            <w:pPr>
              <w:spacing w:before="60" w:after="60"/>
              <w:jc w:val="center"/>
              <w:rPr>
                <w:color w:val="000000" w:themeColor="text1"/>
                <w:sz w:val="26"/>
                <w:szCs w:val="26"/>
                <w:lang w:eastAsia="vi-VN"/>
              </w:rPr>
            </w:pPr>
          </w:p>
          <w:p w14:paraId="79C44666" w14:textId="77777777" w:rsidR="005E7DDA" w:rsidRDefault="005E7DDA" w:rsidP="001B6038">
            <w:pPr>
              <w:spacing w:before="60" w:after="60"/>
              <w:jc w:val="center"/>
              <w:rPr>
                <w:color w:val="000000" w:themeColor="text1"/>
                <w:sz w:val="26"/>
                <w:szCs w:val="26"/>
                <w:lang w:eastAsia="vi-VN"/>
              </w:rPr>
            </w:pPr>
          </w:p>
          <w:p w14:paraId="559D2B8A" w14:textId="77777777" w:rsidR="005E7DDA" w:rsidRDefault="005E7DDA" w:rsidP="001B6038">
            <w:pPr>
              <w:spacing w:before="60" w:after="60"/>
              <w:jc w:val="center"/>
              <w:rPr>
                <w:color w:val="000000" w:themeColor="text1"/>
                <w:sz w:val="26"/>
                <w:szCs w:val="26"/>
                <w:lang w:eastAsia="vi-VN"/>
              </w:rPr>
            </w:pPr>
          </w:p>
          <w:p w14:paraId="41861F46" w14:textId="77777777" w:rsidR="005E7DDA" w:rsidRDefault="005E7DDA" w:rsidP="001B6038">
            <w:pPr>
              <w:spacing w:before="60" w:after="60"/>
              <w:jc w:val="center"/>
              <w:rPr>
                <w:color w:val="000000" w:themeColor="text1"/>
                <w:sz w:val="26"/>
                <w:szCs w:val="26"/>
                <w:lang w:eastAsia="vi-VN"/>
              </w:rPr>
            </w:pPr>
          </w:p>
          <w:p w14:paraId="36C8A489" w14:textId="1AB333B6" w:rsidR="005E7DDA" w:rsidRPr="008D1950" w:rsidRDefault="005E7DDA" w:rsidP="001B6038">
            <w:pPr>
              <w:spacing w:before="60" w:after="60"/>
              <w:jc w:val="center"/>
              <w:rPr>
                <w:color w:val="000000" w:themeColor="text1"/>
                <w:sz w:val="26"/>
                <w:szCs w:val="26"/>
                <w:lang w:eastAsia="vi-VN"/>
              </w:rPr>
            </w:pPr>
            <w:r>
              <w:rPr>
                <w:color w:val="000000" w:themeColor="text1"/>
                <w:sz w:val="26"/>
                <w:szCs w:val="26"/>
                <w:lang w:eastAsia="vi-VN"/>
              </w:rPr>
              <w:t>Sở</w:t>
            </w:r>
            <w:r w:rsidRPr="008D1950">
              <w:rPr>
                <w:color w:val="000000" w:themeColor="text1"/>
                <w:sz w:val="26"/>
                <w:szCs w:val="26"/>
                <w:lang w:eastAsia="vi-VN"/>
              </w:rPr>
              <w:t xml:space="preserve"> Tư pháp</w:t>
            </w:r>
          </w:p>
        </w:tc>
        <w:tc>
          <w:tcPr>
            <w:tcW w:w="4961" w:type="dxa"/>
            <w:tcBorders>
              <w:top w:val="single" w:sz="4" w:space="0" w:color="auto"/>
              <w:left w:val="nil"/>
              <w:bottom w:val="single" w:sz="4" w:space="0" w:color="auto"/>
              <w:right w:val="single" w:sz="4" w:space="0" w:color="auto"/>
            </w:tcBorders>
            <w:shd w:val="clear" w:color="auto" w:fill="auto"/>
            <w:hideMark/>
          </w:tcPr>
          <w:p w14:paraId="4A5CF1A3" w14:textId="77777777" w:rsidR="005E7DDA" w:rsidRPr="008D1950" w:rsidRDefault="005E7DDA" w:rsidP="001B6038">
            <w:pPr>
              <w:pStyle w:val="NormalWeb"/>
              <w:shd w:val="clear" w:color="auto" w:fill="FFFFFF"/>
              <w:spacing w:before="60" w:beforeAutospacing="0" w:after="60" w:afterAutospacing="0"/>
              <w:jc w:val="both"/>
              <w:rPr>
                <w:color w:val="000000" w:themeColor="text1"/>
                <w:sz w:val="26"/>
                <w:szCs w:val="26"/>
              </w:rPr>
            </w:pPr>
            <w:r w:rsidRPr="008D1950">
              <w:rPr>
                <w:color w:val="000000" w:themeColor="text1"/>
                <w:sz w:val="26"/>
                <w:szCs w:val="26"/>
                <w:lang w:val="vi-VN"/>
              </w:rPr>
              <w:t>Tăng cường công tác tuyên truyền, phổ biến nghị quyết của Đảng, chính sách và pháp luật của Nhà nước cho thanh niên, đặc biệt những vấn đề liên quan trực tiếp đến đời sống, học tập và việc làm của thanh niên</w:t>
            </w:r>
          </w:p>
        </w:tc>
        <w:tc>
          <w:tcPr>
            <w:tcW w:w="3969" w:type="dxa"/>
            <w:tcBorders>
              <w:top w:val="nil"/>
              <w:left w:val="nil"/>
              <w:bottom w:val="single" w:sz="4" w:space="0" w:color="auto"/>
              <w:right w:val="single" w:sz="4" w:space="0" w:color="auto"/>
            </w:tcBorders>
            <w:shd w:val="clear" w:color="auto" w:fill="auto"/>
            <w:vAlign w:val="center"/>
            <w:hideMark/>
          </w:tcPr>
          <w:p w14:paraId="6AAEDA32" w14:textId="0400D638" w:rsidR="005E7DDA" w:rsidRPr="008D1950" w:rsidRDefault="005E7DDA" w:rsidP="001B6038">
            <w:pPr>
              <w:spacing w:before="60" w:after="60"/>
              <w:jc w:val="both"/>
              <w:rPr>
                <w:color w:val="000000" w:themeColor="text1"/>
                <w:sz w:val="26"/>
                <w:szCs w:val="26"/>
                <w:lang w:val="vi-VN" w:eastAsia="vi-VN"/>
              </w:rPr>
            </w:pPr>
            <w:r>
              <w:rPr>
                <w:color w:val="000000" w:themeColor="text1"/>
                <w:sz w:val="26"/>
                <w:szCs w:val="26"/>
              </w:rPr>
              <w:t>Sở</w:t>
            </w:r>
            <w:r w:rsidRPr="008D1950">
              <w:rPr>
                <w:color w:val="000000" w:themeColor="text1"/>
                <w:sz w:val="26"/>
                <w:szCs w:val="26"/>
              </w:rPr>
              <w:t xml:space="preserve"> Thông tin và Truyền thông; các </w:t>
            </w:r>
            <w:r>
              <w:rPr>
                <w:color w:val="000000" w:themeColor="text1"/>
                <w:sz w:val="26"/>
                <w:szCs w:val="26"/>
              </w:rPr>
              <w:t>sở, ban</w:t>
            </w:r>
            <w:r w:rsidRPr="008D1950">
              <w:rPr>
                <w:color w:val="000000" w:themeColor="text1"/>
                <w:sz w:val="26"/>
                <w:szCs w:val="26"/>
              </w:rPr>
              <w:t>, ngành liên quan</w:t>
            </w:r>
          </w:p>
        </w:tc>
        <w:tc>
          <w:tcPr>
            <w:tcW w:w="1276" w:type="dxa"/>
            <w:vMerge w:val="restart"/>
            <w:tcBorders>
              <w:top w:val="nil"/>
              <w:left w:val="nil"/>
              <w:right w:val="single" w:sz="4" w:space="0" w:color="auto"/>
            </w:tcBorders>
            <w:shd w:val="clear" w:color="auto" w:fill="auto"/>
            <w:hideMark/>
          </w:tcPr>
          <w:p w14:paraId="3DD05CF0" w14:textId="77777777" w:rsidR="005E7DDA" w:rsidRDefault="005E7DDA" w:rsidP="001B6038">
            <w:pPr>
              <w:spacing w:before="60" w:after="60"/>
              <w:jc w:val="center"/>
              <w:rPr>
                <w:color w:val="000000" w:themeColor="text1"/>
                <w:sz w:val="26"/>
                <w:szCs w:val="26"/>
                <w:lang w:eastAsia="vi-VN"/>
              </w:rPr>
            </w:pPr>
          </w:p>
          <w:p w14:paraId="7D8A323C" w14:textId="77777777" w:rsidR="005E7DDA" w:rsidRDefault="005E7DDA" w:rsidP="001B6038">
            <w:pPr>
              <w:spacing w:before="60" w:after="60"/>
              <w:jc w:val="center"/>
              <w:rPr>
                <w:color w:val="000000" w:themeColor="text1"/>
                <w:sz w:val="26"/>
                <w:szCs w:val="26"/>
                <w:lang w:eastAsia="vi-VN"/>
              </w:rPr>
            </w:pPr>
          </w:p>
          <w:p w14:paraId="39B619D7" w14:textId="77777777" w:rsidR="005E7DDA" w:rsidRDefault="005E7DDA" w:rsidP="001B6038">
            <w:pPr>
              <w:spacing w:before="60" w:after="60"/>
              <w:jc w:val="center"/>
              <w:rPr>
                <w:color w:val="000000" w:themeColor="text1"/>
                <w:sz w:val="26"/>
                <w:szCs w:val="26"/>
                <w:lang w:eastAsia="vi-VN"/>
              </w:rPr>
            </w:pPr>
          </w:p>
          <w:p w14:paraId="1A0A1244" w14:textId="77777777" w:rsidR="005E7DDA" w:rsidRDefault="005E7DDA" w:rsidP="001B6038">
            <w:pPr>
              <w:spacing w:before="60" w:after="60"/>
              <w:jc w:val="center"/>
              <w:rPr>
                <w:color w:val="000000" w:themeColor="text1"/>
                <w:sz w:val="26"/>
                <w:szCs w:val="26"/>
                <w:lang w:eastAsia="vi-VN"/>
              </w:rPr>
            </w:pPr>
          </w:p>
          <w:p w14:paraId="2D8BCAAE" w14:textId="77777777" w:rsidR="005E7DDA" w:rsidRPr="008D1950" w:rsidRDefault="005E7DDA" w:rsidP="001B6038">
            <w:pPr>
              <w:spacing w:before="60" w:after="60"/>
              <w:jc w:val="center"/>
              <w:rPr>
                <w:color w:val="000000" w:themeColor="text1"/>
                <w:sz w:val="26"/>
                <w:szCs w:val="26"/>
                <w:lang w:eastAsia="vi-VN"/>
              </w:rPr>
            </w:pPr>
            <w:r>
              <w:rPr>
                <w:color w:val="000000" w:themeColor="text1"/>
                <w:sz w:val="26"/>
                <w:szCs w:val="26"/>
                <w:lang w:eastAsia="vi-VN"/>
              </w:rPr>
              <w:t>Sở</w:t>
            </w:r>
            <w:r w:rsidRPr="008D1950">
              <w:rPr>
                <w:color w:val="000000" w:themeColor="text1"/>
                <w:sz w:val="26"/>
                <w:szCs w:val="26"/>
                <w:lang w:eastAsia="vi-VN"/>
              </w:rPr>
              <w:t xml:space="preserve"> Tư pháp</w:t>
            </w:r>
          </w:p>
          <w:p w14:paraId="50F5A427" w14:textId="12861B42" w:rsidR="005E7DDA" w:rsidRPr="008D1950" w:rsidRDefault="005E7DDA" w:rsidP="001B6038">
            <w:pPr>
              <w:spacing w:before="60" w:after="60"/>
              <w:jc w:val="center"/>
              <w:rPr>
                <w:color w:val="000000" w:themeColor="text1"/>
                <w:sz w:val="26"/>
                <w:szCs w:val="26"/>
                <w:lang w:eastAsia="vi-VN"/>
              </w:rPr>
            </w:pPr>
          </w:p>
        </w:tc>
        <w:tc>
          <w:tcPr>
            <w:tcW w:w="1559" w:type="dxa"/>
            <w:vMerge w:val="restart"/>
            <w:tcBorders>
              <w:top w:val="nil"/>
              <w:left w:val="nil"/>
              <w:right w:val="single" w:sz="4" w:space="0" w:color="auto"/>
            </w:tcBorders>
            <w:shd w:val="clear" w:color="auto" w:fill="auto"/>
            <w:hideMark/>
          </w:tcPr>
          <w:p w14:paraId="3113E886" w14:textId="77777777" w:rsidR="005E7DDA" w:rsidRDefault="005E7DDA" w:rsidP="001B6038">
            <w:pPr>
              <w:spacing w:before="60" w:after="60"/>
              <w:jc w:val="center"/>
              <w:rPr>
                <w:color w:val="000000" w:themeColor="text1"/>
                <w:sz w:val="26"/>
                <w:szCs w:val="26"/>
                <w:lang w:eastAsia="vi-VN"/>
              </w:rPr>
            </w:pPr>
          </w:p>
          <w:p w14:paraId="63CC2D60" w14:textId="77777777" w:rsidR="005E7DDA" w:rsidRDefault="005E7DDA" w:rsidP="001B6038">
            <w:pPr>
              <w:spacing w:before="60" w:after="60"/>
              <w:jc w:val="center"/>
              <w:rPr>
                <w:color w:val="000000" w:themeColor="text1"/>
                <w:sz w:val="26"/>
                <w:szCs w:val="26"/>
                <w:lang w:eastAsia="vi-VN"/>
              </w:rPr>
            </w:pPr>
          </w:p>
          <w:p w14:paraId="2AF5ADC5" w14:textId="77777777" w:rsidR="005E7DDA" w:rsidRDefault="005E7DDA" w:rsidP="001B6038">
            <w:pPr>
              <w:spacing w:before="60" w:after="60"/>
              <w:jc w:val="center"/>
              <w:rPr>
                <w:color w:val="000000" w:themeColor="text1"/>
                <w:sz w:val="26"/>
                <w:szCs w:val="26"/>
                <w:lang w:eastAsia="vi-VN"/>
              </w:rPr>
            </w:pPr>
          </w:p>
          <w:p w14:paraId="2E1815A4" w14:textId="77777777" w:rsidR="005E7DDA" w:rsidRDefault="005E7DDA" w:rsidP="001B6038">
            <w:pPr>
              <w:spacing w:before="60" w:after="60"/>
              <w:jc w:val="center"/>
              <w:rPr>
                <w:color w:val="000000" w:themeColor="text1"/>
                <w:sz w:val="26"/>
                <w:szCs w:val="26"/>
                <w:lang w:eastAsia="vi-VN"/>
              </w:rPr>
            </w:pPr>
          </w:p>
          <w:p w14:paraId="6CE39E7A" w14:textId="77777777" w:rsidR="005E7DDA" w:rsidRPr="008D1950" w:rsidRDefault="005E7DDA" w:rsidP="001B6038">
            <w:pPr>
              <w:spacing w:before="60" w:after="60"/>
              <w:jc w:val="center"/>
              <w:rPr>
                <w:color w:val="000000" w:themeColor="text1"/>
                <w:sz w:val="26"/>
                <w:szCs w:val="26"/>
                <w:lang w:eastAsia="vi-VN"/>
              </w:rPr>
            </w:pPr>
            <w:r w:rsidRPr="008D1950">
              <w:rPr>
                <w:color w:val="000000" w:themeColor="text1"/>
                <w:sz w:val="26"/>
                <w:szCs w:val="26"/>
                <w:lang w:eastAsia="vi-VN"/>
              </w:rPr>
              <w:t>Hằng năm</w:t>
            </w:r>
          </w:p>
          <w:p w14:paraId="7AA74CE6" w14:textId="081BE459" w:rsidR="005E7DDA" w:rsidRPr="008D1950" w:rsidRDefault="005E7DDA" w:rsidP="001B6038">
            <w:pPr>
              <w:spacing w:before="60" w:after="60"/>
              <w:jc w:val="center"/>
              <w:rPr>
                <w:color w:val="000000" w:themeColor="text1"/>
                <w:sz w:val="26"/>
                <w:szCs w:val="26"/>
                <w:lang w:eastAsia="vi-VN"/>
              </w:rPr>
            </w:pPr>
          </w:p>
        </w:tc>
        <w:tc>
          <w:tcPr>
            <w:tcW w:w="1530" w:type="dxa"/>
            <w:vMerge w:val="restart"/>
            <w:tcBorders>
              <w:top w:val="nil"/>
              <w:left w:val="nil"/>
              <w:right w:val="single" w:sz="4" w:space="0" w:color="auto"/>
            </w:tcBorders>
            <w:shd w:val="clear" w:color="auto" w:fill="auto"/>
            <w:hideMark/>
          </w:tcPr>
          <w:p w14:paraId="5B08D7DB" w14:textId="77777777" w:rsidR="005E7DDA" w:rsidRDefault="005E7DDA" w:rsidP="001B6038">
            <w:pPr>
              <w:spacing w:before="60" w:after="60"/>
              <w:jc w:val="center"/>
              <w:rPr>
                <w:color w:val="000000" w:themeColor="text1"/>
                <w:sz w:val="26"/>
                <w:szCs w:val="26"/>
                <w:lang w:eastAsia="vi-VN"/>
              </w:rPr>
            </w:pPr>
          </w:p>
          <w:p w14:paraId="7D4DE51D" w14:textId="77777777" w:rsidR="005E7DDA" w:rsidRDefault="005E7DDA" w:rsidP="001B6038">
            <w:pPr>
              <w:spacing w:before="60" w:after="60"/>
              <w:jc w:val="center"/>
              <w:rPr>
                <w:color w:val="000000" w:themeColor="text1"/>
                <w:sz w:val="26"/>
                <w:szCs w:val="26"/>
                <w:lang w:eastAsia="vi-VN"/>
              </w:rPr>
            </w:pPr>
          </w:p>
          <w:p w14:paraId="305B93B4" w14:textId="77777777" w:rsidR="005E7DDA" w:rsidRDefault="005E7DDA" w:rsidP="001B6038">
            <w:pPr>
              <w:spacing w:before="60" w:after="60"/>
              <w:jc w:val="center"/>
              <w:rPr>
                <w:color w:val="000000" w:themeColor="text1"/>
                <w:sz w:val="26"/>
                <w:szCs w:val="26"/>
                <w:lang w:eastAsia="vi-VN"/>
              </w:rPr>
            </w:pPr>
          </w:p>
          <w:p w14:paraId="443E3822" w14:textId="77777777" w:rsidR="005E7DDA" w:rsidRDefault="005E7DDA" w:rsidP="001B6038">
            <w:pPr>
              <w:spacing w:before="60" w:after="60"/>
              <w:jc w:val="center"/>
              <w:rPr>
                <w:color w:val="000000" w:themeColor="text1"/>
                <w:sz w:val="26"/>
                <w:szCs w:val="26"/>
                <w:lang w:eastAsia="vi-VN"/>
              </w:rPr>
            </w:pPr>
          </w:p>
          <w:p w14:paraId="718F30DB" w14:textId="21FC3EBB" w:rsidR="005E7DDA" w:rsidRPr="008D1950" w:rsidRDefault="005E7DDA" w:rsidP="001B6038">
            <w:pPr>
              <w:spacing w:before="60" w:after="60"/>
              <w:jc w:val="center"/>
              <w:rPr>
                <w:color w:val="000000" w:themeColor="text1"/>
                <w:sz w:val="26"/>
                <w:szCs w:val="26"/>
                <w:lang w:eastAsia="vi-VN"/>
              </w:rPr>
            </w:pPr>
            <w:r>
              <w:rPr>
                <w:color w:val="000000" w:themeColor="text1"/>
                <w:sz w:val="26"/>
                <w:szCs w:val="26"/>
                <w:lang w:eastAsia="vi-VN"/>
              </w:rPr>
              <w:t>H</w:t>
            </w:r>
            <w:r w:rsidRPr="008D1950">
              <w:rPr>
                <w:color w:val="000000" w:themeColor="text1"/>
                <w:sz w:val="26"/>
                <w:szCs w:val="26"/>
                <w:lang w:eastAsia="vi-VN"/>
              </w:rPr>
              <w:t>ằng năm</w:t>
            </w:r>
          </w:p>
          <w:p w14:paraId="7F3E007F" w14:textId="390C0A97" w:rsidR="005E7DDA" w:rsidRPr="008D1950" w:rsidRDefault="005E7DDA" w:rsidP="001B6038">
            <w:pPr>
              <w:spacing w:before="60" w:after="60"/>
              <w:jc w:val="center"/>
              <w:rPr>
                <w:color w:val="000000" w:themeColor="text1"/>
                <w:sz w:val="26"/>
                <w:szCs w:val="26"/>
                <w:lang w:eastAsia="vi-VN"/>
              </w:rPr>
            </w:pPr>
          </w:p>
        </w:tc>
      </w:tr>
      <w:tr w:rsidR="00D05965" w:rsidRPr="008D1950" w14:paraId="64FF30BE" w14:textId="77777777" w:rsidTr="00D05965">
        <w:trPr>
          <w:trHeight w:val="375"/>
        </w:trPr>
        <w:tc>
          <w:tcPr>
            <w:tcW w:w="880" w:type="dxa"/>
            <w:vMerge/>
            <w:tcBorders>
              <w:left w:val="single" w:sz="4" w:space="0" w:color="auto"/>
              <w:right w:val="single" w:sz="4" w:space="0" w:color="auto"/>
            </w:tcBorders>
            <w:shd w:val="clear" w:color="auto" w:fill="auto"/>
            <w:vAlign w:val="center"/>
            <w:hideMark/>
          </w:tcPr>
          <w:p w14:paraId="3FAC5DEE" w14:textId="77777777" w:rsidR="005E7DDA" w:rsidRPr="008D1950" w:rsidRDefault="005E7DDA" w:rsidP="001B6038">
            <w:pPr>
              <w:pStyle w:val="ListParagraph"/>
              <w:numPr>
                <w:ilvl w:val="0"/>
                <w:numId w:val="27"/>
              </w:numPr>
              <w:spacing w:before="60" w:after="60"/>
              <w:ind w:left="584" w:hanging="357"/>
              <w:jc w:val="center"/>
              <w:rPr>
                <w:color w:val="000000" w:themeColor="text1"/>
                <w:sz w:val="26"/>
                <w:szCs w:val="26"/>
                <w:lang w:val="vi-VN" w:eastAsia="vi-VN"/>
              </w:rPr>
            </w:pPr>
          </w:p>
        </w:tc>
        <w:tc>
          <w:tcPr>
            <w:tcW w:w="1672" w:type="dxa"/>
            <w:vMerge/>
            <w:tcBorders>
              <w:left w:val="nil"/>
              <w:right w:val="single" w:sz="4" w:space="0" w:color="auto"/>
            </w:tcBorders>
            <w:shd w:val="clear" w:color="auto" w:fill="auto"/>
            <w:hideMark/>
          </w:tcPr>
          <w:p w14:paraId="529C528B" w14:textId="77777777" w:rsidR="005E7DDA" w:rsidRPr="008D1950" w:rsidRDefault="005E7DDA" w:rsidP="001B6038">
            <w:pPr>
              <w:spacing w:before="60" w:after="60"/>
              <w:jc w:val="center"/>
              <w:rPr>
                <w:color w:val="000000" w:themeColor="text1"/>
                <w:sz w:val="26"/>
                <w:szCs w:val="26"/>
                <w:lang w:val="vi-VN" w:eastAsia="vi-VN"/>
              </w:rPr>
            </w:pPr>
          </w:p>
        </w:tc>
        <w:tc>
          <w:tcPr>
            <w:tcW w:w="4961" w:type="dxa"/>
            <w:tcBorders>
              <w:top w:val="nil"/>
              <w:left w:val="nil"/>
              <w:bottom w:val="single" w:sz="4" w:space="0" w:color="auto"/>
              <w:right w:val="single" w:sz="4" w:space="0" w:color="auto"/>
            </w:tcBorders>
            <w:shd w:val="clear" w:color="auto" w:fill="auto"/>
            <w:hideMark/>
          </w:tcPr>
          <w:p w14:paraId="52178B97" w14:textId="75EE03B5" w:rsidR="005E7DDA" w:rsidRPr="008D1950" w:rsidRDefault="005E7DDA" w:rsidP="001B6038">
            <w:pPr>
              <w:spacing w:before="60" w:after="60"/>
              <w:jc w:val="both"/>
              <w:rPr>
                <w:color w:val="000000" w:themeColor="text1"/>
                <w:sz w:val="26"/>
                <w:szCs w:val="26"/>
                <w:lang w:val="vi-VN" w:eastAsia="vi-VN"/>
              </w:rPr>
            </w:pPr>
            <w:r w:rsidRPr="008D1950">
              <w:rPr>
                <w:color w:val="000000" w:themeColor="text1"/>
                <w:sz w:val="26"/>
                <w:szCs w:val="26"/>
                <w:lang w:val="vi-VN"/>
              </w:rPr>
              <w:t xml:space="preserve">Đẩy mạnh </w:t>
            </w:r>
            <w:r>
              <w:rPr>
                <w:color w:val="000000" w:themeColor="text1"/>
                <w:sz w:val="26"/>
                <w:szCs w:val="26"/>
              </w:rPr>
              <w:t>phổ biến giáo dục pháp luật</w:t>
            </w:r>
            <w:r w:rsidRPr="008D1950">
              <w:rPr>
                <w:color w:val="000000" w:themeColor="text1"/>
                <w:sz w:val="26"/>
                <w:szCs w:val="26"/>
                <w:lang w:val="vi-VN"/>
              </w:rPr>
              <w:t xml:space="preserve"> nhằm nâng cao ý thức chấp hành pháp luật của thanh niên; gắn giáo dục pháp luật với giáo dục tư tưởng chính trị, đạo đức, lối sống văn hóa</w:t>
            </w:r>
          </w:p>
        </w:tc>
        <w:tc>
          <w:tcPr>
            <w:tcW w:w="3969" w:type="dxa"/>
            <w:tcBorders>
              <w:top w:val="nil"/>
              <w:left w:val="nil"/>
              <w:bottom w:val="single" w:sz="4" w:space="0" w:color="auto"/>
              <w:right w:val="single" w:sz="4" w:space="0" w:color="auto"/>
            </w:tcBorders>
            <w:shd w:val="clear" w:color="auto" w:fill="auto"/>
            <w:vAlign w:val="center"/>
            <w:hideMark/>
          </w:tcPr>
          <w:p w14:paraId="6C530BAD" w14:textId="70B62B53" w:rsidR="005E7DDA" w:rsidRPr="008D1950" w:rsidRDefault="005E7DDA" w:rsidP="001B6038">
            <w:pPr>
              <w:spacing w:before="60" w:after="60"/>
              <w:jc w:val="both"/>
              <w:rPr>
                <w:color w:val="000000" w:themeColor="text1"/>
                <w:sz w:val="26"/>
                <w:szCs w:val="26"/>
                <w:lang w:val="vi-VN" w:eastAsia="vi-VN"/>
              </w:rPr>
            </w:pPr>
            <w:r>
              <w:rPr>
                <w:color w:val="000000" w:themeColor="text1"/>
                <w:sz w:val="26"/>
                <w:szCs w:val="26"/>
              </w:rPr>
              <w:t>Sở</w:t>
            </w:r>
            <w:r w:rsidRPr="008D1950">
              <w:rPr>
                <w:color w:val="000000" w:themeColor="text1"/>
                <w:sz w:val="26"/>
                <w:szCs w:val="26"/>
              </w:rPr>
              <w:t xml:space="preserve"> Thông tin và Truyền thông; các </w:t>
            </w:r>
            <w:r>
              <w:rPr>
                <w:color w:val="000000" w:themeColor="text1"/>
                <w:sz w:val="26"/>
                <w:szCs w:val="26"/>
              </w:rPr>
              <w:t>sở, ban</w:t>
            </w:r>
            <w:r w:rsidRPr="008D1950">
              <w:rPr>
                <w:color w:val="000000" w:themeColor="text1"/>
                <w:sz w:val="26"/>
                <w:szCs w:val="26"/>
              </w:rPr>
              <w:t>, ngành liên quan</w:t>
            </w:r>
          </w:p>
        </w:tc>
        <w:tc>
          <w:tcPr>
            <w:tcW w:w="1276" w:type="dxa"/>
            <w:vMerge/>
            <w:tcBorders>
              <w:left w:val="nil"/>
              <w:bottom w:val="single" w:sz="4" w:space="0" w:color="auto"/>
              <w:right w:val="single" w:sz="4" w:space="0" w:color="auto"/>
            </w:tcBorders>
            <w:shd w:val="clear" w:color="auto" w:fill="auto"/>
            <w:hideMark/>
          </w:tcPr>
          <w:p w14:paraId="48F3D44C" w14:textId="26087561" w:rsidR="005E7DDA" w:rsidRPr="008D1950" w:rsidRDefault="005E7DDA" w:rsidP="001B6038">
            <w:pPr>
              <w:spacing w:before="60" w:after="60"/>
              <w:jc w:val="center"/>
              <w:rPr>
                <w:color w:val="000000" w:themeColor="text1"/>
                <w:sz w:val="26"/>
                <w:szCs w:val="26"/>
                <w:lang w:eastAsia="vi-VN"/>
              </w:rPr>
            </w:pPr>
          </w:p>
        </w:tc>
        <w:tc>
          <w:tcPr>
            <w:tcW w:w="1559" w:type="dxa"/>
            <w:vMerge/>
            <w:tcBorders>
              <w:left w:val="nil"/>
              <w:bottom w:val="single" w:sz="4" w:space="0" w:color="auto"/>
              <w:right w:val="single" w:sz="4" w:space="0" w:color="auto"/>
            </w:tcBorders>
            <w:shd w:val="clear" w:color="auto" w:fill="auto"/>
            <w:hideMark/>
          </w:tcPr>
          <w:p w14:paraId="4D24498A" w14:textId="57D04B3F" w:rsidR="005E7DDA" w:rsidRPr="008D1950" w:rsidRDefault="005E7DDA" w:rsidP="001B6038">
            <w:pPr>
              <w:spacing w:before="60" w:after="60"/>
              <w:jc w:val="center"/>
              <w:rPr>
                <w:color w:val="000000" w:themeColor="text1"/>
                <w:sz w:val="26"/>
                <w:szCs w:val="26"/>
                <w:lang w:eastAsia="vi-VN"/>
              </w:rPr>
            </w:pPr>
          </w:p>
        </w:tc>
        <w:tc>
          <w:tcPr>
            <w:tcW w:w="1530" w:type="dxa"/>
            <w:vMerge/>
            <w:tcBorders>
              <w:left w:val="nil"/>
              <w:bottom w:val="single" w:sz="4" w:space="0" w:color="auto"/>
              <w:right w:val="single" w:sz="4" w:space="0" w:color="auto"/>
            </w:tcBorders>
            <w:shd w:val="clear" w:color="auto" w:fill="auto"/>
            <w:hideMark/>
          </w:tcPr>
          <w:p w14:paraId="04261C7C" w14:textId="75BD1302" w:rsidR="005E7DDA" w:rsidRPr="008D1950" w:rsidRDefault="005E7DDA" w:rsidP="001B6038">
            <w:pPr>
              <w:spacing w:before="60" w:after="60"/>
              <w:jc w:val="center"/>
              <w:rPr>
                <w:color w:val="000000" w:themeColor="text1"/>
                <w:sz w:val="26"/>
                <w:szCs w:val="26"/>
                <w:lang w:eastAsia="vi-VN"/>
              </w:rPr>
            </w:pPr>
          </w:p>
        </w:tc>
      </w:tr>
      <w:tr w:rsidR="00D05965" w:rsidRPr="008D1950" w14:paraId="3B5D8653" w14:textId="77777777" w:rsidTr="00D05965">
        <w:trPr>
          <w:trHeight w:val="375"/>
        </w:trPr>
        <w:tc>
          <w:tcPr>
            <w:tcW w:w="880" w:type="dxa"/>
            <w:vMerge/>
            <w:tcBorders>
              <w:left w:val="single" w:sz="4" w:space="0" w:color="auto"/>
              <w:right w:val="single" w:sz="4" w:space="0" w:color="auto"/>
            </w:tcBorders>
            <w:shd w:val="clear" w:color="auto" w:fill="auto"/>
            <w:vAlign w:val="center"/>
          </w:tcPr>
          <w:p w14:paraId="1F0BF02F" w14:textId="77777777" w:rsidR="00600792" w:rsidRPr="008D1950" w:rsidRDefault="00600792" w:rsidP="001B6038">
            <w:pPr>
              <w:pStyle w:val="ListParagraph"/>
              <w:spacing w:before="60" w:after="60"/>
              <w:ind w:left="584"/>
              <w:rPr>
                <w:color w:val="000000" w:themeColor="text1"/>
                <w:sz w:val="26"/>
                <w:szCs w:val="26"/>
                <w:lang w:val="vi-VN" w:eastAsia="vi-VN"/>
              </w:rPr>
            </w:pPr>
          </w:p>
        </w:tc>
        <w:tc>
          <w:tcPr>
            <w:tcW w:w="1672" w:type="dxa"/>
            <w:vMerge/>
            <w:tcBorders>
              <w:left w:val="nil"/>
              <w:right w:val="single" w:sz="4" w:space="0" w:color="auto"/>
            </w:tcBorders>
            <w:shd w:val="clear" w:color="auto" w:fill="auto"/>
          </w:tcPr>
          <w:p w14:paraId="280A02EF" w14:textId="77777777" w:rsidR="00600792" w:rsidRPr="008D1950" w:rsidRDefault="00600792" w:rsidP="001B6038">
            <w:pPr>
              <w:spacing w:before="60" w:after="60"/>
              <w:jc w:val="center"/>
              <w:rPr>
                <w:color w:val="000000" w:themeColor="text1"/>
                <w:sz w:val="26"/>
                <w:szCs w:val="26"/>
                <w:lang w:val="vi-VN" w:eastAsia="vi-VN"/>
              </w:rPr>
            </w:pPr>
          </w:p>
        </w:tc>
        <w:tc>
          <w:tcPr>
            <w:tcW w:w="4961" w:type="dxa"/>
            <w:tcBorders>
              <w:top w:val="nil"/>
              <w:left w:val="nil"/>
              <w:bottom w:val="single" w:sz="4" w:space="0" w:color="auto"/>
              <w:right w:val="single" w:sz="4" w:space="0" w:color="auto"/>
            </w:tcBorders>
            <w:shd w:val="clear" w:color="auto" w:fill="auto"/>
          </w:tcPr>
          <w:p w14:paraId="231F45B8" w14:textId="2E65EDD1" w:rsidR="00600792" w:rsidRPr="00E60D26" w:rsidRDefault="00600792" w:rsidP="001B6038">
            <w:pPr>
              <w:spacing w:before="60" w:after="60"/>
              <w:jc w:val="both"/>
              <w:rPr>
                <w:color w:val="000000" w:themeColor="text1"/>
                <w:sz w:val="26"/>
                <w:szCs w:val="26"/>
                <w:lang w:eastAsia="vi-VN"/>
              </w:rPr>
            </w:pPr>
            <w:r>
              <w:rPr>
                <w:color w:val="000000" w:themeColor="text1"/>
                <w:sz w:val="26"/>
                <w:szCs w:val="26"/>
                <w:lang w:eastAsia="vi-VN"/>
              </w:rPr>
              <w:t>Đề án “Tăng cường ứng dụng công nghệ thông tin, chuyển đổi số trong phổ biến giáo dục pháp luật nhằm nâng cao ý thức tìm hiểu, chấp hành pháp luật cho thanh niên trong thời kỳ mới”</w:t>
            </w:r>
          </w:p>
        </w:tc>
        <w:tc>
          <w:tcPr>
            <w:tcW w:w="3969" w:type="dxa"/>
            <w:tcBorders>
              <w:top w:val="nil"/>
              <w:left w:val="nil"/>
              <w:bottom w:val="single" w:sz="4" w:space="0" w:color="auto"/>
              <w:right w:val="single" w:sz="4" w:space="0" w:color="auto"/>
            </w:tcBorders>
            <w:shd w:val="clear" w:color="auto" w:fill="auto"/>
          </w:tcPr>
          <w:p w14:paraId="01C274D8" w14:textId="36AF77ED" w:rsidR="00600792" w:rsidRPr="00E60D26" w:rsidRDefault="00600792" w:rsidP="001B6038">
            <w:pPr>
              <w:spacing w:before="60" w:after="60"/>
              <w:jc w:val="both"/>
              <w:rPr>
                <w:color w:val="000000" w:themeColor="text1"/>
                <w:sz w:val="26"/>
                <w:szCs w:val="26"/>
                <w:lang w:eastAsia="vi-VN"/>
              </w:rPr>
            </w:pPr>
            <w:r w:rsidRPr="008D1950">
              <w:rPr>
                <w:color w:val="000000" w:themeColor="text1"/>
                <w:sz w:val="26"/>
                <w:szCs w:val="26"/>
                <w:lang w:eastAsia="vi-VN"/>
              </w:rPr>
              <w:t xml:space="preserve">Các </w:t>
            </w:r>
            <w:r>
              <w:rPr>
                <w:color w:val="000000" w:themeColor="text1"/>
                <w:sz w:val="26"/>
                <w:szCs w:val="26"/>
                <w:lang w:eastAsia="vi-VN"/>
              </w:rPr>
              <w:t>Sở, ngành</w:t>
            </w:r>
            <w:r w:rsidRPr="008D1950">
              <w:rPr>
                <w:color w:val="000000" w:themeColor="text1"/>
                <w:sz w:val="26"/>
                <w:szCs w:val="26"/>
                <w:lang w:eastAsia="vi-VN"/>
              </w:rPr>
              <w:t>: Nội vụ</w:t>
            </w:r>
            <w:r>
              <w:rPr>
                <w:color w:val="000000" w:themeColor="text1"/>
                <w:sz w:val="26"/>
                <w:szCs w:val="26"/>
                <w:lang w:eastAsia="vi-VN"/>
              </w:rPr>
              <w:t>;</w:t>
            </w:r>
            <w:r w:rsidRPr="008D1950">
              <w:rPr>
                <w:color w:val="000000" w:themeColor="text1"/>
                <w:sz w:val="26"/>
                <w:szCs w:val="26"/>
                <w:lang w:eastAsia="vi-VN"/>
              </w:rPr>
              <w:t xml:space="preserve"> </w:t>
            </w:r>
            <w:r>
              <w:rPr>
                <w:color w:val="000000" w:themeColor="text1"/>
                <w:sz w:val="26"/>
                <w:szCs w:val="26"/>
                <w:lang w:eastAsia="vi-VN"/>
              </w:rPr>
              <w:t>Giáo dục và Đào tạo;</w:t>
            </w:r>
            <w:r w:rsidRPr="008D1950">
              <w:rPr>
                <w:color w:val="000000" w:themeColor="text1"/>
                <w:sz w:val="26"/>
                <w:szCs w:val="26"/>
                <w:lang w:eastAsia="vi-VN"/>
              </w:rPr>
              <w:t xml:space="preserve"> </w:t>
            </w:r>
            <w:r>
              <w:rPr>
                <w:color w:val="000000" w:themeColor="text1"/>
                <w:sz w:val="26"/>
                <w:szCs w:val="26"/>
                <w:lang w:eastAsia="vi-VN"/>
              </w:rPr>
              <w:t xml:space="preserve">Lao động- Thương binh và Xã hội; Thông tin và truyền thông; </w:t>
            </w:r>
            <w:r w:rsidR="008B4601">
              <w:rPr>
                <w:color w:val="000000" w:themeColor="text1"/>
                <w:sz w:val="26"/>
                <w:szCs w:val="26"/>
                <w:lang w:eastAsia="vi-VN"/>
              </w:rPr>
              <w:t>Đoàn Thanh niên Cộng sản Hồ Chí Minh tỉnh</w:t>
            </w:r>
          </w:p>
        </w:tc>
        <w:tc>
          <w:tcPr>
            <w:tcW w:w="1276" w:type="dxa"/>
            <w:vMerge w:val="restart"/>
            <w:tcBorders>
              <w:top w:val="nil"/>
              <w:left w:val="nil"/>
              <w:right w:val="single" w:sz="4" w:space="0" w:color="auto"/>
            </w:tcBorders>
            <w:shd w:val="clear" w:color="auto" w:fill="auto"/>
          </w:tcPr>
          <w:p w14:paraId="09E434AC" w14:textId="77777777" w:rsidR="00600792" w:rsidRDefault="00600792" w:rsidP="001B6038">
            <w:pPr>
              <w:spacing w:before="60" w:after="60"/>
              <w:jc w:val="center"/>
              <w:rPr>
                <w:color w:val="000000" w:themeColor="text1"/>
                <w:sz w:val="26"/>
                <w:szCs w:val="26"/>
                <w:lang w:eastAsia="vi-VN"/>
              </w:rPr>
            </w:pPr>
          </w:p>
          <w:p w14:paraId="12C5695A" w14:textId="77777777" w:rsidR="00600792" w:rsidRDefault="00600792" w:rsidP="001B6038">
            <w:pPr>
              <w:spacing w:before="60" w:after="60"/>
              <w:jc w:val="center"/>
              <w:rPr>
                <w:color w:val="000000" w:themeColor="text1"/>
                <w:sz w:val="26"/>
                <w:szCs w:val="26"/>
                <w:lang w:eastAsia="vi-VN"/>
              </w:rPr>
            </w:pPr>
          </w:p>
          <w:p w14:paraId="3A676462" w14:textId="77777777" w:rsidR="00600792" w:rsidRDefault="00600792" w:rsidP="001B6038">
            <w:pPr>
              <w:spacing w:before="60" w:after="60"/>
              <w:jc w:val="center"/>
              <w:rPr>
                <w:color w:val="000000" w:themeColor="text1"/>
                <w:sz w:val="26"/>
                <w:szCs w:val="26"/>
                <w:lang w:eastAsia="vi-VN"/>
              </w:rPr>
            </w:pPr>
          </w:p>
          <w:p w14:paraId="2B82D068" w14:textId="77777777" w:rsidR="00600792" w:rsidRDefault="00600792" w:rsidP="001B6038">
            <w:pPr>
              <w:spacing w:before="60" w:after="60"/>
              <w:jc w:val="center"/>
              <w:rPr>
                <w:color w:val="000000" w:themeColor="text1"/>
                <w:sz w:val="26"/>
                <w:szCs w:val="26"/>
                <w:lang w:eastAsia="vi-VN"/>
              </w:rPr>
            </w:pPr>
          </w:p>
          <w:p w14:paraId="54879BDF" w14:textId="4D2AA071" w:rsidR="00600792" w:rsidRPr="00E60D26" w:rsidRDefault="008B4601" w:rsidP="001B6038">
            <w:pPr>
              <w:spacing w:before="60" w:after="60"/>
              <w:jc w:val="center"/>
              <w:rPr>
                <w:color w:val="000000" w:themeColor="text1"/>
                <w:sz w:val="26"/>
                <w:szCs w:val="26"/>
                <w:lang w:eastAsia="vi-VN"/>
              </w:rPr>
            </w:pPr>
            <w:r>
              <w:rPr>
                <w:color w:val="000000" w:themeColor="text1"/>
                <w:sz w:val="26"/>
                <w:szCs w:val="26"/>
                <w:lang w:eastAsia="vi-VN"/>
              </w:rPr>
              <w:t>Ủy ban nhân dân</w:t>
            </w:r>
            <w:r w:rsidR="00600792">
              <w:rPr>
                <w:color w:val="000000" w:themeColor="text1"/>
                <w:sz w:val="26"/>
                <w:szCs w:val="26"/>
                <w:lang w:eastAsia="vi-VN"/>
              </w:rPr>
              <w:t xml:space="preserve"> tỉnh</w:t>
            </w:r>
          </w:p>
          <w:p w14:paraId="1C094382" w14:textId="67999489" w:rsidR="00600792" w:rsidRPr="00E60D26" w:rsidRDefault="00600792" w:rsidP="001B6038">
            <w:pPr>
              <w:spacing w:before="60" w:after="60"/>
              <w:jc w:val="center"/>
              <w:rPr>
                <w:color w:val="000000" w:themeColor="text1"/>
                <w:sz w:val="26"/>
                <w:szCs w:val="26"/>
                <w:lang w:eastAsia="vi-VN"/>
              </w:rPr>
            </w:pPr>
          </w:p>
        </w:tc>
        <w:tc>
          <w:tcPr>
            <w:tcW w:w="1559" w:type="dxa"/>
            <w:vMerge w:val="restart"/>
            <w:tcBorders>
              <w:top w:val="nil"/>
              <w:left w:val="nil"/>
              <w:right w:val="single" w:sz="4" w:space="0" w:color="auto"/>
            </w:tcBorders>
            <w:shd w:val="clear" w:color="auto" w:fill="auto"/>
          </w:tcPr>
          <w:p w14:paraId="2D0B22A2" w14:textId="77777777" w:rsidR="00600792" w:rsidRDefault="00600792" w:rsidP="001B6038">
            <w:pPr>
              <w:spacing w:before="60" w:after="60"/>
              <w:jc w:val="center"/>
              <w:rPr>
                <w:color w:val="000000" w:themeColor="text1"/>
                <w:sz w:val="26"/>
                <w:szCs w:val="26"/>
                <w:lang w:eastAsia="vi-VN"/>
              </w:rPr>
            </w:pPr>
          </w:p>
          <w:p w14:paraId="1F3C7752" w14:textId="77777777" w:rsidR="00600792" w:rsidRDefault="00600792" w:rsidP="001B6038">
            <w:pPr>
              <w:spacing w:before="60" w:after="60"/>
              <w:jc w:val="center"/>
              <w:rPr>
                <w:color w:val="000000" w:themeColor="text1"/>
                <w:sz w:val="26"/>
                <w:szCs w:val="26"/>
                <w:lang w:eastAsia="vi-VN"/>
              </w:rPr>
            </w:pPr>
          </w:p>
          <w:p w14:paraId="6DBA4FCA" w14:textId="77777777" w:rsidR="00600792" w:rsidRDefault="00600792" w:rsidP="001B6038">
            <w:pPr>
              <w:spacing w:before="60" w:after="60"/>
              <w:jc w:val="center"/>
              <w:rPr>
                <w:color w:val="000000" w:themeColor="text1"/>
                <w:sz w:val="26"/>
                <w:szCs w:val="26"/>
                <w:lang w:eastAsia="vi-VN"/>
              </w:rPr>
            </w:pPr>
          </w:p>
          <w:p w14:paraId="092117F3" w14:textId="77777777" w:rsidR="00600792" w:rsidRPr="00E60D26" w:rsidRDefault="00600792" w:rsidP="001B6038">
            <w:pPr>
              <w:spacing w:before="60" w:after="60"/>
              <w:jc w:val="center"/>
              <w:rPr>
                <w:color w:val="000000" w:themeColor="text1"/>
                <w:sz w:val="26"/>
                <w:szCs w:val="26"/>
                <w:lang w:eastAsia="vi-VN"/>
              </w:rPr>
            </w:pPr>
            <w:r>
              <w:rPr>
                <w:color w:val="000000" w:themeColor="text1"/>
                <w:sz w:val="26"/>
                <w:szCs w:val="26"/>
                <w:lang w:eastAsia="vi-VN"/>
              </w:rPr>
              <w:t>Năm 2022 (sau khi có Đề án của Trung ương)</w:t>
            </w:r>
          </w:p>
          <w:p w14:paraId="2A6F9F2F" w14:textId="531A2505" w:rsidR="00600792" w:rsidRPr="00E60D26" w:rsidRDefault="00600792" w:rsidP="001B6038">
            <w:pPr>
              <w:spacing w:before="60" w:after="60"/>
              <w:jc w:val="center"/>
              <w:rPr>
                <w:color w:val="000000" w:themeColor="text1"/>
                <w:sz w:val="26"/>
                <w:szCs w:val="26"/>
                <w:lang w:eastAsia="vi-VN"/>
              </w:rPr>
            </w:pPr>
          </w:p>
        </w:tc>
        <w:tc>
          <w:tcPr>
            <w:tcW w:w="1530" w:type="dxa"/>
            <w:vMerge w:val="restart"/>
            <w:tcBorders>
              <w:top w:val="nil"/>
              <w:left w:val="nil"/>
              <w:right w:val="single" w:sz="4" w:space="0" w:color="auto"/>
            </w:tcBorders>
            <w:shd w:val="clear" w:color="auto" w:fill="auto"/>
          </w:tcPr>
          <w:p w14:paraId="2919FECE" w14:textId="77777777" w:rsidR="00600792" w:rsidRDefault="00600792" w:rsidP="001B6038">
            <w:pPr>
              <w:spacing w:before="60" w:after="60"/>
              <w:jc w:val="center"/>
              <w:rPr>
                <w:color w:val="000000" w:themeColor="text1"/>
                <w:sz w:val="26"/>
                <w:szCs w:val="26"/>
                <w:lang w:eastAsia="vi-VN"/>
              </w:rPr>
            </w:pPr>
          </w:p>
          <w:p w14:paraId="6550DB28" w14:textId="77777777" w:rsidR="00600792" w:rsidRDefault="00600792" w:rsidP="001B6038">
            <w:pPr>
              <w:spacing w:before="60" w:after="60"/>
              <w:jc w:val="center"/>
              <w:rPr>
                <w:color w:val="000000" w:themeColor="text1"/>
                <w:sz w:val="26"/>
                <w:szCs w:val="26"/>
                <w:lang w:eastAsia="vi-VN"/>
              </w:rPr>
            </w:pPr>
          </w:p>
          <w:p w14:paraId="69F481D1" w14:textId="77777777" w:rsidR="00600792" w:rsidRDefault="00600792" w:rsidP="001B6038">
            <w:pPr>
              <w:spacing w:before="60" w:after="60"/>
              <w:jc w:val="center"/>
              <w:rPr>
                <w:color w:val="000000" w:themeColor="text1"/>
                <w:sz w:val="26"/>
                <w:szCs w:val="26"/>
                <w:lang w:eastAsia="vi-VN"/>
              </w:rPr>
            </w:pPr>
          </w:p>
          <w:p w14:paraId="64252B88" w14:textId="77777777" w:rsidR="00600792" w:rsidRDefault="00600792" w:rsidP="001B6038">
            <w:pPr>
              <w:spacing w:before="60" w:after="60"/>
              <w:jc w:val="center"/>
              <w:rPr>
                <w:color w:val="000000" w:themeColor="text1"/>
                <w:sz w:val="26"/>
                <w:szCs w:val="26"/>
                <w:lang w:eastAsia="vi-VN"/>
              </w:rPr>
            </w:pPr>
          </w:p>
          <w:p w14:paraId="68CDE0D6" w14:textId="77777777" w:rsidR="00600792" w:rsidRPr="00E60D26" w:rsidRDefault="00600792" w:rsidP="001B6038">
            <w:pPr>
              <w:spacing w:before="60" w:after="60"/>
              <w:jc w:val="center"/>
              <w:rPr>
                <w:color w:val="000000" w:themeColor="text1"/>
                <w:sz w:val="26"/>
                <w:szCs w:val="26"/>
                <w:lang w:eastAsia="vi-VN"/>
              </w:rPr>
            </w:pPr>
            <w:r>
              <w:rPr>
                <w:color w:val="000000" w:themeColor="text1"/>
                <w:sz w:val="26"/>
                <w:szCs w:val="26"/>
                <w:lang w:eastAsia="vi-VN"/>
              </w:rPr>
              <w:t>Từ năm 2023-2030</w:t>
            </w:r>
          </w:p>
          <w:p w14:paraId="173A8719" w14:textId="3AC816A8" w:rsidR="00600792" w:rsidRPr="00E60D26" w:rsidRDefault="00600792" w:rsidP="001B6038">
            <w:pPr>
              <w:spacing w:before="60" w:after="60"/>
              <w:jc w:val="center"/>
              <w:rPr>
                <w:color w:val="000000" w:themeColor="text1"/>
                <w:sz w:val="26"/>
                <w:szCs w:val="26"/>
                <w:lang w:eastAsia="vi-VN"/>
              </w:rPr>
            </w:pPr>
          </w:p>
        </w:tc>
      </w:tr>
      <w:tr w:rsidR="00D05965" w:rsidRPr="008D1950" w14:paraId="606DB281" w14:textId="77777777" w:rsidTr="00D05965">
        <w:trPr>
          <w:trHeight w:val="375"/>
        </w:trPr>
        <w:tc>
          <w:tcPr>
            <w:tcW w:w="880" w:type="dxa"/>
            <w:vMerge/>
            <w:tcBorders>
              <w:left w:val="single" w:sz="4" w:space="0" w:color="auto"/>
              <w:bottom w:val="single" w:sz="4" w:space="0" w:color="auto"/>
              <w:right w:val="single" w:sz="4" w:space="0" w:color="auto"/>
            </w:tcBorders>
            <w:shd w:val="clear" w:color="auto" w:fill="auto"/>
            <w:vAlign w:val="center"/>
          </w:tcPr>
          <w:p w14:paraId="094CC922" w14:textId="77777777" w:rsidR="00600792" w:rsidRPr="008D1950" w:rsidRDefault="00600792" w:rsidP="001B6038">
            <w:pPr>
              <w:pStyle w:val="ListParagraph"/>
              <w:spacing w:before="60" w:after="60"/>
              <w:ind w:left="584"/>
              <w:rPr>
                <w:color w:val="000000" w:themeColor="text1"/>
                <w:sz w:val="26"/>
                <w:szCs w:val="26"/>
                <w:lang w:val="vi-VN" w:eastAsia="vi-VN"/>
              </w:rPr>
            </w:pPr>
          </w:p>
        </w:tc>
        <w:tc>
          <w:tcPr>
            <w:tcW w:w="1672" w:type="dxa"/>
            <w:vMerge/>
            <w:tcBorders>
              <w:left w:val="nil"/>
              <w:bottom w:val="single" w:sz="4" w:space="0" w:color="auto"/>
              <w:right w:val="single" w:sz="4" w:space="0" w:color="auto"/>
            </w:tcBorders>
            <w:shd w:val="clear" w:color="auto" w:fill="auto"/>
          </w:tcPr>
          <w:p w14:paraId="61CCE31C" w14:textId="77777777" w:rsidR="00600792" w:rsidRPr="008D1950" w:rsidRDefault="00600792" w:rsidP="001B6038">
            <w:pPr>
              <w:spacing w:before="60" w:after="60"/>
              <w:jc w:val="center"/>
              <w:rPr>
                <w:color w:val="000000" w:themeColor="text1"/>
                <w:sz w:val="26"/>
                <w:szCs w:val="26"/>
                <w:lang w:val="vi-VN" w:eastAsia="vi-VN"/>
              </w:rPr>
            </w:pPr>
          </w:p>
        </w:tc>
        <w:tc>
          <w:tcPr>
            <w:tcW w:w="4961" w:type="dxa"/>
            <w:tcBorders>
              <w:top w:val="nil"/>
              <w:left w:val="nil"/>
              <w:bottom w:val="single" w:sz="4" w:space="0" w:color="auto"/>
              <w:right w:val="single" w:sz="4" w:space="0" w:color="auto"/>
            </w:tcBorders>
            <w:shd w:val="clear" w:color="auto" w:fill="auto"/>
          </w:tcPr>
          <w:p w14:paraId="0C318723" w14:textId="08A020B8" w:rsidR="00600792" w:rsidRPr="00CB4CB1" w:rsidRDefault="00600792" w:rsidP="001B6038">
            <w:pPr>
              <w:spacing w:before="60" w:after="60"/>
              <w:jc w:val="both"/>
              <w:rPr>
                <w:color w:val="000000" w:themeColor="text1"/>
                <w:sz w:val="26"/>
                <w:szCs w:val="26"/>
                <w:lang w:eastAsia="vi-VN"/>
              </w:rPr>
            </w:pPr>
            <w:r>
              <w:rPr>
                <w:color w:val="000000" w:themeColor="text1"/>
                <w:sz w:val="26"/>
                <w:szCs w:val="26"/>
                <w:lang w:eastAsia="vi-VN"/>
              </w:rPr>
              <w:t>Đề án “ Nâng cao khả năng tiếp cận pháp luật cho thanh niên thuộc nhóm dễ bị tổn thương, thanh niên lao động tự do và thanh niên vùng đồng bào dân tộc thiểu số”</w:t>
            </w:r>
          </w:p>
        </w:tc>
        <w:tc>
          <w:tcPr>
            <w:tcW w:w="3969" w:type="dxa"/>
            <w:tcBorders>
              <w:top w:val="nil"/>
              <w:left w:val="nil"/>
              <w:bottom w:val="single" w:sz="4" w:space="0" w:color="auto"/>
              <w:right w:val="single" w:sz="4" w:space="0" w:color="auto"/>
            </w:tcBorders>
            <w:shd w:val="clear" w:color="auto" w:fill="auto"/>
          </w:tcPr>
          <w:p w14:paraId="6319F4A6" w14:textId="6CE54438" w:rsidR="00600792" w:rsidRPr="00CB4CB1" w:rsidRDefault="00600792" w:rsidP="001B6038">
            <w:pPr>
              <w:spacing w:before="60" w:after="60"/>
              <w:jc w:val="both"/>
              <w:rPr>
                <w:color w:val="000000" w:themeColor="text1"/>
                <w:sz w:val="26"/>
                <w:szCs w:val="26"/>
                <w:lang w:eastAsia="vi-VN"/>
              </w:rPr>
            </w:pPr>
            <w:r>
              <w:rPr>
                <w:color w:val="000000" w:themeColor="text1"/>
                <w:sz w:val="26"/>
                <w:szCs w:val="26"/>
                <w:lang w:eastAsia="vi-VN"/>
              </w:rPr>
              <w:t xml:space="preserve">Các sở, ngành: Công an; Nội vụ, Lao động- Thương binh và Xã hội; </w:t>
            </w:r>
            <w:r w:rsidR="008B4601">
              <w:rPr>
                <w:color w:val="000000" w:themeColor="text1"/>
                <w:sz w:val="26"/>
                <w:szCs w:val="26"/>
                <w:lang w:eastAsia="vi-VN"/>
              </w:rPr>
              <w:t>Đoàn Thanh niên Cộng sản Hồ Chí Minh tỉnh</w:t>
            </w:r>
          </w:p>
        </w:tc>
        <w:tc>
          <w:tcPr>
            <w:tcW w:w="1276" w:type="dxa"/>
            <w:vMerge/>
            <w:tcBorders>
              <w:left w:val="nil"/>
              <w:bottom w:val="single" w:sz="4" w:space="0" w:color="auto"/>
              <w:right w:val="single" w:sz="4" w:space="0" w:color="auto"/>
            </w:tcBorders>
            <w:shd w:val="clear" w:color="auto" w:fill="auto"/>
          </w:tcPr>
          <w:p w14:paraId="75CB6136" w14:textId="2F4711EE" w:rsidR="00600792" w:rsidRPr="00CB4CB1" w:rsidRDefault="00600792" w:rsidP="001B6038">
            <w:pPr>
              <w:spacing w:before="60" w:after="60"/>
              <w:jc w:val="center"/>
              <w:rPr>
                <w:color w:val="000000" w:themeColor="text1"/>
                <w:sz w:val="26"/>
                <w:szCs w:val="26"/>
                <w:lang w:eastAsia="vi-VN"/>
              </w:rPr>
            </w:pPr>
          </w:p>
        </w:tc>
        <w:tc>
          <w:tcPr>
            <w:tcW w:w="1559" w:type="dxa"/>
            <w:vMerge/>
            <w:tcBorders>
              <w:left w:val="nil"/>
              <w:bottom w:val="single" w:sz="4" w:space="0" w:color="auto"/>
              <w:right w:val="single" w:sz="4" w:space="0" w:color="auto"/>
            </w:tcBorders>
            <w:shd w:val="clear" w:color="auto" w:fill="auto"/>
          </w:tcPr>
          <w:p w14:paraId="165D5DD0" w14:textId="2F23BD47" w:rsidR="00600792" w:rsidRPr="00CB4CB1" w:rsidRDefault="00600792" w:rsidP="001B6038">
            <w:pPr>
              <w:spacing w:before="60" w:after="60"/>
              <w:jc w:val="center"/>
              <w:rPr>
                <w:color w:val="000000" w:themeColor="text1"/>
                <w:sz w:val="26"/>
                <w:szCs w:val="26"/>
                <w:lang w:eastAsia="vi-VN"/>
              </w:rPr>
            </w:pPr>
          </w:p>
        </w:tc>
        <w:tc>
          <w:tcPr>
            <w:tcW w:w="1530" w:type="dxa"/>
            <w:vMerge/>
            <w:tcBorders>
              <w:left w:val="nil"/>
              <w:bottom w:val="single" w:sz="4" w:space="0" w:color="auto"/>
              <w:right w:val="single" w:sz="4" w:space="0" w:color="auto"/>
            </w:tcBorders>
            <w:shd w:val="clear" w:color="auto" w:fill="auto"/>
          </w:tcPr>
          <w:p w14:paraId="16E4BE85" w14:textId="13817764" w:rsidR="00600792" w:rsidRPr="00CB4CB1" w:rsidRDefault="00600792" w:rsidP="001B6038">
            <w:pPr>
              <w:spacing w:before="60" w:after="60"/>
              <w:jc w:val="center"/>
              <w:rPr>
                <w:color w:val="000000" w:themeColor="text1"/>
                <w:sz w:val="26"/>
                <w:szCs w:val="26"/>
                <w:lang w:eastAsia="vi-VN"/>
              </w:rPr>
            </w:pPr>
          </w:p>
        </w:tc>
      </w:tr>
      <w:tr w:rsidR="00D05965" w:rsidRPr="008D1950" w14:paraId="39F8FE4B" w14:textId="77777777" w:rsidTr="00D05965">
        <w:trPr>
          <w:trHeight w:val="375"/>
        </w:trPr>
        <w:tc>
          <w:tcPr>
            <w:tcW w:w="880" w:type="dxa"/>
            <w:vMerge w:val="restart"/>
            <w:tcBorders>
              <w:top w:val="nil"/>
              <w:left w:val="single" w:sz="4" w:space="0" w:color="auto"/>
              <w:right w:val="single" w:sz="4" w:space="0" w:color="auto"/>
            </w:tcBorders>
            <w:shd w:val="clear" w:color="auto" w:fill="auto"/>
            <w:vAlign w:val="center"/>
            <w:hideMark/>
          </w:tcPr>
          <w:p w14:paraId="2CFDDE70" w14:textId="1A12950B" w:rsidR="008320AC" w:rsidRPr="001B6038" w:rsidRDefault="001B6038" w:rsidP="001B6038">
            <w:pPr>
              <w:spacing w:before="60" w:after="60"/>
              <w:jc w:val="center"/>
              <w:rPr>
                <w:color w:val="000000" w:themeColor="text1"/>
                <w:sz w:val="26"/>
                <w:szCs w:val="26"/>
                <w:lang w:eastAsia="vi-VN"/>
              </w:rPr>
            </w:pPr>
            <w:r>
              <w:rPr>
                <w:color w:val="000000" w:themeColor="text1"/>
                <w:sz w:val="26"/>
                <w:szCs w:val="26"/>
                <w:lang w:eastAsia="vi-VN"/>
              </w:rPr>
              <w:t>5</w:t>
            </w:r>
          </w:p>
        </w:tc>
        <w:tc>
          <w:tcPr>
            <w:tcW w:w="1672" w:type="dxa"/>
            <w:vMerge w:val="restart"/>
            <w:tcBorders>
              <w:top w:val="nil"/>
              <w:left w:val="nil"/>
              <w:right w:val="single" w:sz="4" w:space="0" w:color="auto"/>
            </w:tcBorders>
            <w:shd w:val="clear" w:color="auto" w:fill="auto"/>
            <w:vAlign w:val="center"/>
            <w:hideMark/>
          </w:tcPr>
          <w:p w14:paraId="224B3A5E" w14:textId="77B98139" w:rsidR="008320AC" w:rsidRPr="008D1950" w:rsidRDefault="008320AC" w:rsidP="001B6038">
            <w:pPr>
              <w:spacing w:before="60" w:after="60"/>
              <w:jc w:val="center"/>
              <w:rPr>
                <w:color w:val="000000" w:themeColor="text1"/>
                <w:sz w:val="26"/>
                <w:szCs w:val="26"/>
                <w:lang w:val="vi-VN" w:eastAsia="vi-VN"/>
              </w:rPr>
            </w:pPr>
            <w:r>
              <w:rPr>
                <w:color w:val="000000" w:themeColor="text1"/>
                <w:sz w:val="26"/>
                <w:szCs w:val="26"/>
                <w:lang w:eastAsia="vi-VN"/>
              </w:rPr>
              <w:t>Sở</w:t>
            </w:r>
            <w:r w:rsidRPr="008D1950">
              <w:rPr>
                <w:color w:val="000000" w:themeColor="text1"/>
                <w:sz w:val="26"/>
                <w:szCs w:val="26"/>
                <w:lang w:val="vi-VN" w:eastAsia="vi-VN"/>
              </w:rPr>
              <w:t xml:space="preserve"> Lao động - Thương binh và Xã hội</w:t>
            </w:r>
          </w:p>
        </w:tc>
        <w:tc>
          <w:tcPr>
            <w:tcW w:w="4961" w:type="dxa"/>
            <w:tcBorders>
              <w:top w:val="nil"/>
              <w:left w:val="nil"/>
              <w:bottom w:val="single" w:sz="4" w:space="0" w:color="auto"/>
              <w:right w:val="single" w:sz="4" w:space="0" w:color="auto"/>
            </w:tcBorders>
            <w:shd w:val="clear" w:color="auto" w:fill="auto"/>
            <w:vAlign w:val="center"/>
            <w:hideMark/>
          </w:tcPr>
          <w:p w14:paraId="3B0AED28" w14:textId="1957681D" w:rsidR="008320AC" w:rsidRPr="00CB4CB1" w:rsidRDefault="008320AC" w:rsidP="001B6038">
            <w:pPr>
              <w:spacing w:before="60" w:after="60"/>
              <w:jc w:val="both"/>
              <w:rPr>
                <w:color w:val="000000" w:themeColor="text1"/>
                <w:sz w:val="26"/>
                <w:szCs w:val="26"/>
                <w:lang w:eastAsia="vi-VN"/>
              </w:rPr>
            </w:pPr>
            <w:r>
              <w:rPr>
                <w:color w:val="000000" w:themeColor="text1"/>
                <w:sz w:val="26"/>
                <w:szCs w:val="26"/>
                <w:lang w:eastAsia="vi-VN"/>
              </w:rPr>
              <w:t>Đề án “Đào tạo và phát triển kỹ năng mềm cho thanh niên và học sinh, sinh viên giáo dục nghề nghiệp”</w:t>
            </w:r>
          </w:p>
        </w:tc>
        <w:tc>
          <w:tcPr>
            <w:tcW w:w="3969" w:type="dxa"/>
            <w:tcBorders>
              <w:top w:val="nil"/>
              <w:left w:val="nil"/>
              <w:bottom w:val="single" w:sz="4" w:space="0" w:color="auto"/>
              <w:right w:val="single" w:sz="4" w:space="0" w:color="auto"/>
            </w:tcBorders>
            <w:shd w:val="clear" w:color="auto" w:fill="auto"/>
            <w:vAlign w:val="center"/>
            <w:hideMark/>
          </w:tcPr>
          <w:p w14:paraId="2D38FC89" w14:textId="5A968BAB" w:rsidR="008320AC" w:rsidRPr="00210B17" w:rsidRDefault="008320AC" w:rsidP="001B6038">
            <w:pPr>
              <w:spacing w:before="60" w:after="60"/>
              <w:jc w:val="center"/>
              <w:rPr>
                <w:color w:val="000000" w:themeColor="text1"/>
                <w:sz w:val="26"/>
                <w:szCs w:val="26"/>
                <w:lang w:eastAsia="vi-VN"/>
              </w:rPr>
            </w:pPr>
            <w:r>
              <w:rPr>
                <w:color w:val="000000" w:themeColor="text1"/>
                <w:sz w:val="26"/>
                <w:szCs w:val="26"/>
                <w:lang w:eastAsia="vi-VN"/>
              </w:rPr>
              <w:t xml:space="preserve">Các Sở, ngành: Giáo dục và Đào tạo; Nội vụ; </w:t>
            </w:r>
            <w:r w:rsidR="008B4601">
              <w:rPr>
                <w:color w:val="000000" w:themeColor="text1"/>
                <w:sz w:val="26"/>
                <w:szCs w:val="26"/>
                <w:lang w:eastAsia="vi-VN"/>
              </w:rPr>
              <w:t>Đoàn Thanh niên Cộng sản Hồ Chí Minh tỉnh</w:t>
            </w:r>
          </w:p>
        </w:tc>
        <w:tc>
          <w:tcPr>
            <w:tcW w:w="1276" w:type="dxa"/>
            <w:vMerge w:val="restart"/>
            <w:tcBorders>
              <w:top w:val="nil"/>
              <w:left w:val="nil"/>
              <w:right w:val="single" w:sz="4" w:space="0" w:color="auto"/>
            </w:tcBorders>
            <w:shd w:val="clear" w:color="auto" w:fill="auto"/>
            <w:vAlign w:val="center"/>
            <w:hideMark/>
          </w:tcPr>
          <w:p w14:paraId="24F5A494" w14:textId="77777777" w:rsidR="008320AC" w:rsidRPr="00210B17" w:rsidRDefault="008320AC" w:rsidP="001B6038">
            <w:pPr>
              <w:spacing w:before="60" w:after="60"/>
              <w:jc w:val="center"/>
              <w:rPr>
                <w:color w:val="000000" w:themeColor="text1"/>
                <w:sz w:val="26"/>
                <w:szCs w:val="26"/>
                <w:lang w:eastAsia="vi-VN"/>
              </w:rPr>
            </w:pPr>
            <w:r>
              <w:rPr>
                <w:color w:val="000000" w:themeColor="text1"/>
                <w:sz w:val="26"/>
                <w:szCs w:val="26"/>
                <w:lang w:eastAsia="vi-VN"/>
              </w:rPr>
              <w:t>Sở</w:t>
            </w:r>
            <w:r w:rsidRPr="008D1950">
              <w:rPr>
                <w:color w:val="000000" w:themeColor="text1"/>
                <w:sz w:val="26"/>
                <w:szCs w:val="26"/>
                <w:lang w:val="vi-VN" w:eastAsia="vi-VN"/>
              </w:rPr>
              <w:t xml:space="preserve"> Lao động - Thương binh và Xã hội</w:t>
            </w:r>
          </w:p>
          <w:p w14:paraId="7E3CE7E9" w14:textId="66C492A5" w:rsidR="008320AC" w:rsidRPr="00210B17" w:rsidRDefault="008320AC" w:rsidP="001B6038">
            <w:pPr>
              <w:spacing w:before="60" w:after="60"/>
              <w:jc w:val="center"/>
              <w:rPr>
                <w:color w:val="000000" w:themeColor="text1"/>
                <w:sz w:val="26"/>
                <w:szCs w:val="26"/>
                <w:lang w:eastAsia="vi-VN"/>
              </w:rPr>
            </w:pPr>
          </w:p>
        </w:tc>
        <w:tc>
          <w:tcPr>
            <w:tcW w:w="1559" w:type="dxa"/>
            <w:tcBorders>
              <w:top w:val="nil"/>
              <w:left w:val="nil"/>
              <w:bottom w:val="single" w:sz="4" w:space="0" w:color="auto"/>
              <w:right w:val="single" w:sz="4" w:space="0" w:color="auto"/>
            </w:tcBorders>
            <w:shd w:val="clear" w:color="auto" w:fill="auto"/>
            <w:vAlign w:val="center"/>
            <w:hideMark/>
          </w:tcPr>
          <w:p w14:paraId="0199D52D" w14:textId="3926DFDA" w:rsidR="008320AC" w:rsidRPr="00210B17" w:rsidRDefault="008320AC" w:rsidP="001B6038">
            <w:pPr>
              <w:spacing w:before="60" w:after="60"/>
              <w:jc w:val="center"/>
              <w:rPr>
                <w:color w:val="000000" w:themeColor="text1"/>
                <w:sz w:val="26"/>
                <w:szCs w:val="26"/>
                <w:lang w:eastAsia="vi-VN"/>
              </w:rPr>
            </w:pPr>
            <w:r>
              <w:rPr>
                <w:color w:val="000000" w:themeColor="text1"/>
                <w:sz w:val="26"/>
                <w:szCs w:val="26"/>
                <w:lang w:eastAsia="vi-VN"/>
              </w:rPr>
              <w:lastRenderedPageBreak/>
              <w:t>Năm 2021 (sau khi có Đề án của Trung ương)</w:t>
            </w:r>
          </w:p>
        </w:tc>
        <w:tc>
          <w:tcPr>
            <w:tcW w:w="1530" w:type="dxa"/>
            <w:tcBorders>
              <w:top w:val="nil"/>
              <w:left w:val="nil"/>
              <w:bottom w:val="single" w:sz="4" w:space="0" w:color="auto"/>
              <w:right w:val="single" w:sz="4" w:space="0" w:color="auto"/>
            </w:tcBorders>
            <w:shd w:val="clear" w:color="auto" w:fill="auto"/>
            <w:vAlign w:val="center"/>
            <w:hideMark/>
          </w:tcPr>
          <w:p w14:paraId="0593D8D2" w14:textId="54AB2E70" w:rsidR="008320AC" w:rsidRPr="00210B17" w:rsidRDefault="008320AC" w:rsidP="001B6038">
            <w:pPr>
              <w:spacing w:before="60" w:after="60"/>
              <w:jc w:val="center"/>
              <w:rPr>
                <w:color w:val="000000" w:themeColor="text1"/>
                <w:sz w:val="26"/>
                <w:szCs w:val="26"/>
                <w:lang w:eastAsia="vi-VN"/>
              </w:rPr>
            </w:pPr>
            <w:r>
              <w:rPr>
                <w:color w:val="000000" w:themeColor="text1"/>
                <w:sz w:val="26"/>
                <w:szCs w:val="26"/>
                <w:lang w:eastAsia="vi-VN"/>
              </w:rPr>
              <w:t>Từ năm 2022-2030</w:t>
            </w:r>
          </w:p>
        </w:tc>
      </w:tr>
      <w:tr w:rsidR="00D05965" w:rsidRPr="008D1950" w14:paraId="69D363C9" w14:textId="77777777" w:rsidTr="00D05965">
        <w:trPr>
          <w:trHeight w:val="375"/>
        </w:trPr>
        <w:tc>
          <w:tcPr>
            <w:tcW w:w="880" w:type="dxa"/>
            <w:vMerge/>
            <w:tcBorders>
              <w:left w:val="single" w:sz="4" w:space="0" w:color="auto"/>
              <w:bottom w:val="single" w:sz="4" w:space="0" w:color="auto"/>
              <w:right w:val="single" w:sz="4" w:space="0" w:color="auto"/>
            </w:tcBorders>
            <w:shd w:val="clear" w:color="auto" w:fill="auto"/>
            <w:vAlign w:val="center"/>
          </w:tcPr>
          <w:p w14:paraId="575C7857" w14:textId="77777777" w:rsidR="008320AC" w:rsidRPr="008D1950" w:rsidRDefault="008320AC" w:rsidP="001B6038">
            <w:pPr>
              <w:pStyle w:val="ListParagraph"/>
              <w:spacing w:before="60" w:after="60"/>
              <w:ind w:left="584"/>
              <w:rPr>
                <w:color w:val="000000" w:themeColor="text1"/>
                <w:sz w:val="26"/>
                <w:szCs w:val="26"/>
                <w:lang w:val="vi-VN" w:eastAsia="vi-VN"/>
              </w:rPr>
            </w:pPr>
          </w:p>
        </w:tc>
        <w:tc>
          <w:tcPr>
            <w:tcW w:w="1672" w:type="dxa"/>
            <w:vMerge/>
            <w:tcBorders>
              <w:left w:val="nil"/>
              <w:bottom w:val="single" w:sz="4" w:space="0" w:color="auto"/>
              <w:right w:val="single" w:sz="4" w:space="0" w:color="auto"/>
            </w:tcBorders>
            <w:shd w:val="clear" w:color="auto" w:fill="auto"/>
          </w:tcPr>
          <w:p w14:paraId="1181917A" w14:textId="77777777" w:rsidR="008320AC" w:rsidRPr="008D1950" w:rsidRDefault="008320AC" w:rsidP="001B6038">
            <w:pPr>
              <w:spacing w:before="60" w:after="60"/>
              <w:jc w:val="center"/>
              <w:rPr>
                <w:color w:val="000000" w:themeColor="text1"/>
                <w:sz w:val="26"/>
                <w:szCs w:val="26"/>
                <w:lang w:val="vi-VN" w:eastAsia="vi-VN"/>
              </w:rPr>
            </w:pPr>
          </w:p>
        </w:tc>
        <w:tc>
          <w:tcPr>
            <w:tcW w:w="4961" w:type="dxa"/>
            <w:tcBorders>
              <w:top w:val="nil"/>
              <w:left w:val="nil"/>
              <w:bottom w:val="single" w:sz="4" w:space="0" w:color="auto"/>
              <w:right w:val="single" w:sz="4" w:space="0" w:color="auto"/>
            </w:tcBorders>
            <w:shd w:val="clear" w:color="auto" w:fill="auto"/>
            <w:vAlign w:val="center"/>
          </w:tcPr>
          <w:p w14:paraId="32B6B011" w14:textId="307A1090" w:rsidR="008320AC" w:rsidRDefault="008320AC" w:rsidP="001B6038">
            <w:pPr>
              <w:spacing w:before="60" w:after="60"/>
              <w:jc w:val="both"/>
              <w:rPr>
                <w:color w:val="000000" w:themeColor="text1"/>
                <w:sz w:val="26"/>
                <w:szCs w:val="26"/>
                <w:lang w:eastAsia="vi-VN"/>
              </w:rPr>
            </w:pPr>
            <w:r>
              <w:rPr>
                <w:color w:val="000000" w:themeColor="text1"/>
                <w:sz w:val="26"/>
                <w:szCs w:val="26"/>
                <w:lang w:eastAsia="vi-VN"/>
              </w:rPr>
              <w:t xml:space="preserve">Đề án “Xây dựng trung tâm văn hóa -thể </w:t>
            </w:r>
            <w:r>
              <w:rPr>
                <w:color w:val="000000" w:themeColor="text1"/>
                <w:sz w:val="26"/>
                <w:szCs w:val="26"/>
                <w:lang w:eastAsia="vi-VN"/>
              </w:rPr>
              <w:lastRenderedPageBreak/>
              <w:t>thao, giáo dục nghề nghiệp giai đoạn 2021-2025</w:t>
            </w:r>
          </w:p>
        </w:tc>
        <w:tc>
          <w:tcPr>
            <w:tcW w:w="3969" w:type="dxa"/>
            <w:tcBorders>
              <w:top w:val="nil"/>
              <w:left w:val="nil"/>
              <w:bottom w:val="single" w:sz="4" w:space="0" w:color="auto"/>
              <w:right w:val="single" w:sz="4" w:space="0" w:color="auto"/>
            </w:tcBorders>
            <w:shd w:val="clear" w:color="auto" w:fill="auto"/>
            <w:vAlign w:val="center"/>
          </w:tcPr>
          <w:p w14:paraId="258D3F3D" w14:textId="25F56984" w:rsidR="008320AC" w:rsidRPr="008D1950" w:rsidRDefault="008320AC" w:rsidP="001B6038">
            <w:pPr>
              <w:spacing w:before="60" w:after="60"/>
              <w:jc w:val="center"/>
              <w:rPr>
                <w:color w:val="000000" w:themeColor="text1"/>
                <w:sz w:val="26"/>
                <w:szCs w:val="26"/>
                <w:lang w:val="vi-VN" w:eastAsia="vi-VN"/>
              </w:rPr>
            </w:pPr>
            <w:r>
              <w:rPr>
                <w:color w:val="000000" w:themeColor="text1"/>
                <w:sz w:val="26"/>
                <w:szCs w:val="26"/>
                <w:lang w:eastAsia="vi-VN"/>
              </w:rPr>
              <w:lastRenderedPageBreak/>
              <w:t xml:space="preserve">Các Sở, ngành: Giáo dục và Đào </w:t>
            </w:r>
            <w:r>
              <w:rPr>
                <w:color w:val="000000" w:themeColor="text1"/>
                <w:sz w:val="26"/>
                <w:szCs w:val="26"/>
                <w:lang w:eastAsia="vi-VN"/>
              </w:rPr>
              <w:lastRenderedPageBreak/>
              <w:t xml:space="preserve">tạo; Nội vụ; </w:t>
            </w:r>
            <w:r w:rsidR="008B4601">
              <w:rPr>
                <w:color w:val="000000" w:themeColor="text1"/>
                <w:sz w:val="26"/>
                <w:szCs w:val="26"/>
                <w:lang w:eastAsia="vi-VN"/>
              </w:rPr>
              <w:t>Đoàn Thanh niên Cộng sản Hồ Chí Minh tỉnh</w:t>
            </w:r>
          </w:p>
        </w:tc>
        <w:tc>
          <w:tcPr>
            <w:tcW w:w="1276" w:type="dxa"/>
            <w:vMerge/>
            <w:tcBorders>
              <w:left w:val="nil"/>
              <w:bottom w:val="single" w:sz="4" w:space="0" w:color="auto"/>
              <w:right w:val="single" w:sz="4" w:space="0" w:color="auto"/>
            </w:tcBorders>
            <w:shd w:val="clear" w:color="auto" w:fill="auto"/>
            <w:vAlign w:val="center"/>
          </w:tcPr>
          <w:p w14:paraId="36BFD071" w14:textId="15DB9BD3" w:rsidR="008320AC" w:rsidRPr="008D1950" w:rsidRDefault="008320AC" w:rsidP="001B6038">
            <w:pPr>
              <w:spacing w:before="60" w:after="60"/>
              <w:jc w:val="center"/>
              <w:rPr>
                <w:color w:val="000000" w:themeColor="text1"/>
                <w:sz w:val="26"/>
                <w:szCs w:val="26"/>
                <w:lang w:val="vi-VN" w:eastAsia="vi-VN"/>
              </w:rPr>
            </w:pPr>
          </w:p>
        </w:tc>
        <w:tc>
          <w:tcPr>
            <w:tcW w:w="1559" w:type="dxa"/>
            <w:tcBorders>
              <w:top w:val="nil"/>
              <w:left w:val="nil"/>
              <w:bottom w:val="single" w:sz="4" w:space="0" w:color="auto"/>
              <w:right w:val="single" w:sz="4" w:space="0" w:color="auto"/>
            </w:tcBorders>
            <w:shd w:val="clear" w:color="auto" w:fill="auto"/>
            <w:vAlign w:val="center"/>
          </w:tcPr>
          <w:p w14:paraId="77AC4B40" w14:textId="236682B7" w:rsidR="008320AC" w:rsidRPr="008D1950" w:rsidRDefault="008320AC" w:rsidP="001B6038">
            <w:pPr>
              <w:spacing w:before="60" w:after="60"/>
              <w:jc w:val="center"/>
              <w:rPr>
                <w:color w:val="000000" w:themeColor="text1"/>
                <w:sz w:val="26"/>
                <w:szCs w:val="26"/>
                <w:lang w:val="vi-VN" w:eastAsia="vi-VN"/>
              </w:rPr>
            </w:pPr>
            <w:r>
              <w:rPr>
                <w:color w:val="000000" w:themeColor="text1"/>
                <w:sz w:val="26"/>
                <w:szCs w:val="26"/>
                <w:lang w:eastAsia="vi-VN"/>
              </w:rPr>
              <w:t xml:space="preserve">Năm 2021 </w:t>
            </w:r>
            <w:r>
              <w:rPr>
                <w:color w:val="000000" w:themeColor="text1"/>
                <w:sz w:val="26"/>
                <w:szCs w:val="26"/>
                <w:lang w:eastAsia="vi-VN"/>
              </w:rPr>
              <w:lastRenderedPageBreak/>
              <w:t>(sau khi có Đề án của Trung ương)</w:t>
            </w:r>
          </w:p>
        </w:tc>
        <w:tc>
          <w:tcPr>
            <w:tcW w:w="1530" w:type="dxa"/>
            <w:tcBorders>
              <w:top w:val="nil"/>
              <w:left w:val="nil"/>
              <w:bottom w:val="single" w:sz="4" w:space="0" w:color="auto"/>
              <w:right w:val="single" w:sz="4" w:space="0" w:color="auto"/>
            </w:tcBorders>
            <w:shd w:val="clear" w:color="auto" w:fill="auto"/>
            <w:vAlign w:val="center"/>
          </w:tcPr>
          <w:p w14:paraId="27CFCC0A" w14:textId="46216351" w:rsidR="008320AC" w:rsidRPr="008D1950" w:rsidRDefault="008320AC" w:rsidP="001B6038">
            <w:pPr>
              <w:spacing w:before="60" w:after="60"/>
              <w:jc w:val="center"/>
              <w:rPr>
                <w:color w:val="000000" w:themeColor="text1"/>
                <w:sz w:val="26"/>
                <w:szCs w:val="26"/>
                <w:lang w:val="vi-VN" w:eastAsia="vi-VN"/>
              </w:rPr>
            </w:pPr>
            <w:r>
              <w:rPr>
                <w:color w:val="000000" w:themeColor="text1"/>
                <w:sz w:val="26"/>
                <w:szCs w:val="26"/>
                <w:lang w:eastAsia="vi-VN"/>
              </w:rPr>
              <w:lastRenderedPageBreak/>
              <w:t xml:space="preserve">Từ năm </w:t>
            </w:r>
            <w:r>
              <w:rPr>
                <w:color w:val="000000" w:themeColor="text1"/>
                <w:sz w:val="26"/>
                <w:szCs w:val="26"/>
                <w:lang w:eastAsia="vi-VN"/>
              </w:rPr>
              <w:lastRenderedPageBreak/>
              <w:t>2022</w:t>
            </w:r>
          </w:p>
        </w:tc>
      </w:tr>
      <w:tr w:rsidR="00D05965" w:rsidRPr="008D1950" w14:paraId="1E2819CD" w14:textId="77777777" w:rsidTr="00D05965">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040501B" w14:textId="7D0F57D0" w:rsidR="000E6FB9" w:rsidRPr="001B6038" w:rsidRDefault="001B6038" w:rsidP="001B6038">
            <w:pPr>
              <w:spacing w:before="60" w:after="60"/>
              <w:jc w:val="center"/>
              <w:rPr>
                <w:color w:val="000000" w:themeColor="text1"/>
                <w:sz w:val="26"/>
                <w:szCs w:val="26"/>
                <w:lang w:eastAsia="vi-VN"/>
              </w:rPr>
            </w:pPr>
            <w:r>
              <w:rPr>
                <w:color w:val="000000" w:themeColor="text1"/>
                <w:sz w:val="26"/>
                <w:szCs w:val="26"/>
                <w:lang w:eastAsia="vi-VN"/>
              </w:rPr>
              <w:lastRenderedPageBreak/>
              <w:t>6</w:t>
            </w:r>
          </w:p>
        </w:tc>
        <w:tc>
          <w:tcPr>
            <w:tcW w:w="1672" w:type="dxa"/>
            <w:tcBorders>
              <w:top w:val="nil"/>
              <w:left w:val="nil"/>
              <w:bottom w:val="single" w:sz="4" w:space="0" w:color="auto"/>
              <w:right w:val="single" w:sz="4" w:space="0" w:color="auto"/>
            </w:tcBorders>
            <w:shd w:val="clear" w:color="auto" w:fill="auto"/>
            <w:hideMark/>
          </w:tcPr>
          <w:p w14:paraId="36F5EC3A" w14:textId="77777777" w:rsidR="003717F9" w:rsidRDefault="003717F9" w:rsidP="001B6038">
            <w:pPr>
              <w:spacing w:before="60" w:after="60"/>
              <w:jc w:val="center"/>
              <w:rPr>
                <w:color w:val="000000" w:themeColor="text1"/>
                <w:sz w:val="26"/>
                <w:szCs w:val="26"/>
                <w:lang w:eastAsia="vi-VN"/>
              </w:rPr>
            </w:pPr>
          </w:p>
          <w:p w14:paraId="13742DF6" w14:textId="77777777" w:rsidR="003717F9" w:rsidRDefault="003717F9" w:rsidP="001B6038">
            <w:pPr>
              <w:spacing w:before="60" w:after="60"/>
              <w:jc w:val="center"/>
              <w:rPr>
                <w:color w:val="000000" w:themeColor="text1"/>
                <w:sz w:val="26"/>
                <w:szCs w:val="26"/>
                <w:lang w:eastAsia="vi-VN"/>
              </w:rPr>
            </w:pPr>
          </w:p>
          <w:p w14:paraId="5E4DE516" w14:textId="2C5059A5" w:rsidR="000E6FB9" w:rsidRPr="008D1950" w:rsidRDefault="00D66172" w:rsidP="001B6038">
            <w:pPr>
              <w:spacing w:before="60" w:after="60"/>
              <w:jc w:val="center"/>
              <w:rPr>
                <w:color w:val="000000" w:themeColor="text1"/>
                <w:sz w:val="26"/>
                <w:szCs w:val="26"/>
                <w:lang w:val="vi-VN" w:eastAsia="vi-VN"/>
              </w:rPr>
            </w:pPr>
            <w:r>
              <w:rPr>
                <w:color w:val="000000" w:themeColor="text1"/>
                <w:sz w:val="26"/>
                <w:szCs w:val="26"/>
                <w:lang w:eastAsia="vi-VN"/>
              </w:rPr>
              <w:t>Sở</w:t>
            </w:r>
            <w:r w:rsidR="000E6FB9" w:rsidRPr="008D1950">
              <w:rPr>
                <w:color w:val="000000" w:themeColor="text1"/>
                <w:sz w:val="26"/>
                <w:szCs w:val="26"/>
                <w:lang w:val="vi-VN" w:eastAsia="vi-VN"/>
              </w:rPr>
              <w:t xml:space="preserve"> Giáo dục và Đào tạo</w:t>
            </w:r>
          </w:p>
        </w:tc>
        <w:tc>
          <w:tcPr>
            <w:tcW w:w="4961" w:type="dxa"/>
            <w:tcBorders>
              <w:top w:val="nil"/>
              <w:left w:val="nil"/>
              <w:bottom w:val="single" w:sz="4" w:space="0" w:color="auto"/>
              <w:right w:val="single" w:sz="4" w:space="0" w:color="auto"/>
            </w:tcBorders>
            <w:shd w:val="clear" w:color="auto" w:fill="auto"/>
            <w:vAlign w:val="center"/>
            <w:hideMark/>
          </w:tcPr>
          <w:p w14:paraId="6D5A6F8E" w14:textId="5E7D398D" w:rsidR="000E6FB9" w:rsidRPr="00CB4CB1" w:rsidRDefault="00CB4CB1" w:rsidP="001B6038">
            <w:pPr>
              <w:spacing w:before="60" w:after="60"/>
              <w:jc w:val="both"/>
              <w:rPr>
                <w:color w:val="000000" w:themeColor="text1"/>
                <w:sz w:val="26"/>
                <w:szCs w:val="26"/>
                <w:lang w:eastAsia="vi-VN"/>
              </w:rPr>
            </w:pPr>
            <w:r>
              <w:rPr>
                <w:color w:val="000000" w:themeColor="text1"/>
                <w:sz w:val="26"/>
                <w:szCs w:val="26"/>
                <w:lang w:eastAsia="vi-VN"/>
              </w:rPr>
              <w:t>Đề án “Tăng cường giáo dục lý tưởng cách mạng, đạo đức, lối sống, kỹ năng sống cho học sinh, sinh viên giai đoạn 2021-2025, tầm nhìn đến 2030”</w:t>
            </w:r>
          </w:p>
        </w:tc>
        <w:tc>
          <w:tcPr>
            <w:tcW w:w="3969" w:type="dxa"/>
            <w:tcBorders>
              <w:top w:val="nil"/>
              <w:left w:val="nil"/>
              <w:bottom w:val="single" w:sz="4" w:space="0" w:color="auto"/>
              <w:right w:val="single" w:sz="4" w:space="0" w:color="auto"/>
            </w:tcBorders>
            <w:shd w:val="clear" w:color="auto" w:fill="auto"/>
            <w:vAlign w:val="center"/>
            <w:hideMark/>
          </w:tcPr>
          <w:p w14:paraId="41769060" w14:textId="5C79094B" w:rsidR="000E6FB9" w:rsidRPr="00CB4CB1" w:rsidRDefault="00CB4CB1" w:rsidP="001B6038">
            <w:pPr>
              <w:spacing w:before="60" w:after="60"/>
              <w:jc w:val="center"/>
              <w:rPr>
                <w:color w:val="000000" w:themeColor="text1"/>
                <w:sz w:val="26"/>
                <w:szCs w:val="26"/>
                <w:lang w:eastAsia="vi-VN"/>
              </w:rPr>
            </w:pPr>
            <w:r>
              <w:rPr>
                <w:color w:val="000000" w:themeColor="text1"/>
                <w:sz w:val="26"/>
                <w:szCs w:val="26"/>
                <w:lang w:eastAsia="vi-VN"/>
              </w:rPr>
              <w:t>Các Sở</w:t>
            </w:r>
            <w:r w:rsidR="00D66172">
              <w:rPr>
                <w:color w:val="000000" w:themeColor="text1"/>
                <w:sz w:val="26"/>
                <w:szCs w:val="26"/>
                <w:lang w:eastAsia="vi-VN"/>
              </w:rPr>
              <w:t>,</w:t>
            </w:r>
            <w:r>
              <w:rPr>
                <w:color w:val="000000" w:themeColor="text1"/>
                <w:sz w:val="26"/>
                <w:szCs w:val="26"/>
                <w:lang w:eastAsia="vi-VN"/>
              </w:rPr>
              <w:t xml:space="preserve"> ngành: Nội vụ; Lao động- Thương binh và Xã hội; Thông tin và truyền thông; Báo Tây Ninh; Đài Phát thanh và truyền hình Tây Ninh; </w:t>
            </w:r>
            <w:r w:rsidR="008B4601">
              <w:rPr>
                <w:color w:val="000000" w:themeColor="text1"/>
                <w:sz w:val="26"/>
                <w:szCs w:val="26"/>
                <w:lang w:eastAsia="vi-VN"/>
              </w:rPr>
              <w:t>Đoàn Thanh niên Cộng sản Hồ Chí Minh tỉnh</w:t>
            </w:r>
          </w:p>
        </w:tc>
        <w:tc>
          <w:tcPr>
            <w:tcW w:w="1276" w:type="dxa"/>
            <w:tcBorders>
              <w:top w:val="nil"/>
              <w:left w:val="nil"/>
              <w:bottom w:val="single" w:sz="4" w:space="0" w:color="auto"/>
              <w:right w:val="single" w:sz="4" w:space="0" w:color="auto"/>
            </w:tcBorders>
            <w:shd w:val="clear" w:color="auto" w:fill="auto"/>
            <w:vAlign w:val="center"/>
            <w:hideMark/>
          </w:tcPr>
          <w:p w14:paraId="7C8D7B07" w14:textId="23D51526" w:rsidR="000E6FB9" w:rsidRPr="00CB4CB1" w:rsidRDefault="008B4601" w:rsidP="001B6038">
            <w:pPr>
              <w:spacing w:before="60" w:after="60"/>
              <w:jc w:val="center"/>
              <w:rPr>
                <w:color w:val="000000" w:themeColor="text1"/>
                <w:sz w:val="26"/>
                <w:szCs w:val="26"/>
                <w:lang w:eastAsia="vi-VN"/>
              </w:rPr>
            </w:pPr>
            <w:r>
              <w:rPr>
                <w:color w:val="000000" w:themeColor="text1"/>
                <w:sz w:val="26"/>
                <w:szCs w:val="26"/>
                <w:lang w:eastAsia="vi-VN"/>
              </w:rPr>
              <w:t>Ủy ban nhân dân</w:t>
            </w:r>
            <w:r w:rsidR="00CB4CB1">
              <w:rPr>
                <w:color w:val="000000" w:themeColor="text1"/>
                <w:sz w:val="26"/>
                <w:szCs w:val="26"/>
                <w:lang w:eastAsia="vi-VN"/>
              </w:rPr>
              <w:t xml:space="preserve"> tỉnh</w:t>
            </w:r>
          </w:p>
        </w:tc>
        <w:tc>
          <w:tcPr>
            <w:tcW w:w="1559" w:type="dxa"/>
            <w:tcBorders>
              <w:top w:val="nil"/>
              <w:left w:val="nil"/>
              <w:bottom w:val="single" w:sz="4" w:space="0" w:color="auto"/>
              <w:right w:val="single" w:sz="4" w:space="0" w:color="auto"/>
            </w:tcBorders>
            <w:shd w:val="clear" w:color="auto" w:fill="auto"/>
            <w:vAlign w:val="center"/>
            <w:hideMark/>
          </w:tcPr>
          <w:p w14:paraId="5AB5B8AC" w14:textId="2EB17C20" w:rsidR="000E6FB9" w:rsidRPr="00CB4CB1" w:rsidRDefault="00CB4CB1" w:rsidP="001B6038">
            <w:pPr>
              <w:spacing w:before="60" w:after="60"/>
              <w:jc w:val="center"/>
              <w:rPr>
                <w:color w:val="000000" w:themeColor="text1"/>
                <w:sz w:val="26"/>
                <w:szCs w:val="26"/>
                <w:lang w:eastAsia="vi-VN"/>
              </w:rPr>
            </w:pPr>
            <w:r>
              <w:rPr>
                <w:color w:val="000000" w:themeColor="text1"/>
                <w:sz w:val="26"/>
                <w:szCs w:val="26"/>
                <w:lang w:eastAsia="vi-VN"/>
              </w:rPr>
              <w:t>Năm 2022 (sau khi có Đề án của Trung ương)</w:t>
            </w:r>
          </w:p>
        </w:tc>
        <w:tc>
          <w:tcPr>
            <w:tcW w:w="1530" w:type="dxa"/>
            <w:tcBorders>
              <w:top w:val="nil"/>
              <w:left w:val="nil"/>
              <w:bottom w:val="single" w:sz="4" w:space="0" w:color="auto"/>
              <w:right w:val="single" w:sz="4" w:space="0" w:color="auto"/>
            </w:tcBorders>
            <w:shd w:val="clear" w:color="auto" w:fill="auto"/>
            <w:vAlign w:val="center"/>
            <w:hideMark/>
          </w:tcPr>
          <w:p w14:paraId="087A8584" w14:textId="09EBF218" w:rsidR="000E6FB9" w:rsidRPr="00675A80" w:rsidRDefault="007252A6" w:rsidP="001B6038">
            <w:pPr>
              <w:spacing w:before="60" w:after="60"/>
              <w:jc w:val="center"/>
              <w:rPr>
                <w:color w:val="000000" w:themeColor="text1"/>
                <w:sz w:val="26"/>
                <w:szCs w:val="26"/>
                <w:lang w:eastAsia="vi-VN"/>
              </w:rPr>
            </w:pPr>
            <w:r>
              <w:rPr>
                <w:color w:val="000000" w:themeColor="text1"/>
                <w:sz w:val="26"/>
                <w:szCs w:val="26"/>
                <w:lang w:eastAsia="vi-VN"/>
              </w:rPr>
              <w:t>Từ n</w:t>
            </w:r>
            <w:r w:rsidR="00675A80">
              <w:rPr>
                <w:color w:val="000000" w:themeColor="text1"/>
                <w:sz w:val="26"/>
                <w:szCs w:val="26"/>
                <w:lang w:eastAsia="vi-VN"/>
              </w:rPr>
              <w:t>ăm 2022</w:t>
            </w:r>
            <w:r w:rsidR="004A284C">
              <w:rPr>
                <w:color w:val="000000" w:themeColor="text1"/>
                <w:sz w:val="26"/>
                <w:szCs w:val="26"/>
                <w:lang w:eastAsia="vi-VN"/>
              </w:rPr>
              <w:t>-2030</w:t>
            </w:r>
          </w:p>
        </w:tc>
      </w:tr>
      <w:tr w:rsidR="00D05965" w:rsidRPr="008D1950" w14:paraId="3CA11830" w14:textId="77777777" w:rsidTr="00D05965">
        <w:trPr>
          <w:trHeight w:val="375"/>
        </w:trPr>
        <w:tc>
          <w:tcPr>
            <w:tcW w:w="880" w:type="dxa"/>
            <w:vMerge w:val="restart"/>
            <w:tcBorders>
              <w:top w:val="nil"/>
              <w:left w:val="single" w:sz="4" w:space="0" w:color="auto"/>
              <w:right w:val="single" w:sz="4" w:space="0" w:color="auto"/>
            </w:tcBorders>
            <w:shd w:val="clear" w:color="auto" w:fill="auto"/>
            <w:vAlign w:val="center"/>
            <w:hideMark/>
          </w:tcPr>
          <w:p w14:paraId="037290EA" w14:textId="3C55022E" w:rsidR="007A29D9" w:rsidRPr="001B6038" w:rsidRDefault="001B6038" w:rsidP="001B6038">
            <w:pPr>
              <w:spacing w:before="60" w:after="60"/>
              <w:jc w:val="center"/>
              <w:rPr>
                <w:color w:val="000000" w:themeColor="text1"/>
                <w:sz w:val="26"/>
                <w:szCs w:val="26"/>
                <w:lang w:eastAsia="vi-VN"/>
              </w:rPr>
            </w:pPr>
            <w:r>
              <w:rPr>
                <w:color w:val="000000" w:themeColor="text1"/>
                <w:sz w:val="26"/>
                <w:szCs w:val="26"/>
                <w:lang w:eastAsia="vi-VN"/>
              </w:rPr>
              <w:t>7</w:t>
            </w:r>
          </w:p>
        </w:tc>
        <w:tc>
          <w:tcPr>
            <w:tcW w:w="1672" w:type="dxa"/>
            <w:vMerge w:val="restart"/>
            <w:tcBorders>
              <w:top w:val="nil"/>
              <w:left w:val="nil"/>
              <w:right w:val="single" w:sz="4" w:space="0" w:color="auto"/>
            </w:tcBorders>
            <w:shd w:val="clear" w:color="auto" w:fill="auto"/>
            <w:vAlign w:val="center"/>
            <w:hideMark/>
          </w:tcPr>
          <w:p w14:paraId="683E3EA3" w14:textId="77777777" w:rsidR="007A29D9" w:rsidRDefault="007A29D9" w:rsidP="001B6038">
            <w:pPr>
              <w:spacing w:before="60" w:after="60"/>
              <w:jc w:val="center"/>
              <w:rPr>
                <w:color w:val="000000" w:themeColor="text1"/>
                <w:sz w:val="26"/>
                <w:szCs w:val="26"/>
                <w:lang w:eastAsia="vi-VN"/>
              </w:rPr>
            </w:pPr>
          </w:p>
          <w:p w14:paraId="5D2E0067" w14:textId="0CEA2F4D" w:rsidR="007A29D9" w:rsidRPr="008D1950" w:rsidRDefault="007A29D9" w:rsidP="001B6038">
            <w:pPr>
              <w:spacing w:before="60" w:after="60"/>
              <w:jc w:val="center"/>
              <w:rPr>
                <w:color w:val="000000" w:themeColor="text1"/>
                <w:sz w:val="26"/>
                <w:szCs w:val="26"/>
                <w:lang w:val="vi-VN" w:eastAsia="vi-VN"/>
              </w:rPr>
            </w:pPr>
            <w:r>
              <w:rPr>
                <w:color w:val="000000" w:themeColor="text1"/>
                <w:sz w:val="26"/>
                <w:szCs w:val="26"/>
                <w:lang w:eastAsia="vi-VN"/>
              </w:rPr>
              <w:t>Sở</w:t>
            </w:r>
            <w:r w:rsidRPr="008D1950">
              <w:rPr>
                <w:color w:val="000000" w:themeColor="text1"/>
                <w:sz w:val="26"/>
                <w:szCs w:val="26"/>
                <w:lang w:eastAsia="vi-VN"/>
              </w:rPr>
              <w:t xml:space="preserve"> Y tế</w:t>
            </w:r>
          </w:p>
        </w:tc>
        <w:tc>
          <w:tcPr>
            <w:tcW w:w="4961" w:type="dxa"/>
            <w:tcBorders>
              <w:top w:val="nil"/>
              <w:left w:val="nil"/>
              <w:bottom w:val="single" w:sz="4" w:space="0" w:color="auto"/>
              <w:right w:val="single" w:sz="4" w:space="0" w:color="auto"/>
            </w:tcBorders>
            <w:shd w:val="clear" w:color="auto" w:fill="auto"/>
            <w:vAlign w:val="center"/>
            <w:hideMark/>
          </w:tcPr>
          <w:p w14:paraId="48D24D61" w14:textId="77777777" w:rsidR="007A29D9" w:rsidRPr="008D1950" w:rsidRDefault="007A29D9" w:rsidP="001B6038">
            <w:pPr>
              <w:spacing w:before="60" w:after="60"/>
              <w:jc w:val="both"/>
              <w:rPr>
                <w:color w:val="000000" w:themeColor="text1"/>
                <w:sz w:val="26"/>
                <w:szCs w:val="26"/>
                <w:lang w:val="vi-VN" w:eastAsia="vi-VN"/>
              </w:rPr>
            </w:pPr>
            <w:r w:rsidRPr="008D1950">
              <w:rPr>
                <w:color w:val="000000" w:themeColor="text1"/>
                <w:sz w:val="26"/>
                <w:szCs w:val="26"/>
                <w:lang w:val="vi-VN"/>
              </w:rPr>
              <w:t>Ban hành chính sách nhằm giảm thiểu tiêu thụ thuốc lá và thuốc lá điện tử, bóng cười và cách loại chất sử dụng trong hít, hút, ngửi gây ảo giác và gây nghiện</w:t>
            </w:r>
          </w:p>
        </w:tc>
        <w:tc>
          <w:tcPr>
            <w:tcW w:w="3969" w:type="dxa"/>
            <w:tcBorders>
              <w:top w:val="nil"/>
              <w:left w:val="nil"/>
              <w:bottom w:val="single" w:sz="4" w:space="0" w:color="auto"/>
              <w:right w:val="single" w:sz="4" w:space="0" w:color="auto"/>
            </w:tcBorders>
            <w:shd w:val="clear" w:color="auto" w:fill="auto"/>
            <w:vAlign w:val="center"/>
            <w:hideMark/>
          </w:tcPr>
          <w:p w14:paraId="46EF5389" w14:textId="2A666AD9" w:rsidR="007A29D9" w:rsidRPr="008D1950" w:rsidRDefault="007A29D9" w:rsidP="001B6038">
            <w:pPr>
              <w:spacing w:before="60" w:after="60"/>
              <w:jc w:val="center"/>
              <w:rPr>
                <w:color w:val="000000" w:themeColor="text1"/>
                <w:sz w:val="26"/>
                <w:szCs w:val="26"/>
                <w:lang w:val="vi-VN" w:eastAsia="vi-VN"/>
              </w:rPr>
            </w:pPr>
            <w:r w:rsidRPr="008D1950">
              <w:rPr>
                <w:color w:val="000000" w:themeColor="text1"/>
                <w:sz w:val="26"/>
                <w:szCs w:val="26"/>
                <w:lang w:val="vi-VN" w:eastAsia="vi-VN"/>
              </w:rPr>
              <w:t xml:space="preserve">Các </w:t>
            </w:r>
            <w:r>
              <w:rPr>
                <w:color w:val="000000" w:themeColor="text1"/>
                <w:sz w:val="26"/>
                <w:szCs w:val="26"/>
                <w:lang w:eastAsia="vi-VN"/>
              </w:rPr>
              <w:t>Sở, ngành</w:t>
            </w:r>
            <w:r w:rsidRPr="008D1950">
              <w:rPr>
                <w:color w:val="000000" w:themeColor="text1"/>
                <w:sz w:val="26"/>
                <w:szCs w:val="26"/>
                <w:lang w:val="vi-VN" w:eastAsia="vi-VN"/>
              </w:rPr>
              <w:t>: Nội vụ</w:t>
            </w:r>
            <w:r w:rsidR="00836A7D">
              <w:rPr>
                <w:color w:val="000000" w:themeColor="text1"/>
                <w:sz w:val="26"/>
                <w:szCs w:val="26"/>
                <w:lang w:eastAsia="vi-VN"/>
              </w:rPr>
              <w:t>;</w:t>
            </w:r>
            <w:r w:rsidRPr="008D1950">
              <w:rPr>
                <w:color w:val="000000" w:themeColor="text1"/>
                <w:sz w:val="26"/>
                <w:szCs w:val="26"/>
                <w:lang w:val="vi-VN" w:eastAsia="vi-VN"/>
              </w:rPr>
              <w:t xml:space="preserve"> </w:t>
            </w:r>
            <w:r w:rsidRPr="008D1950">
              <w:rPr>
                <w:color w:val="000000" w:themeColor="text1"/>
                <w:sz w:val="26"/>
                <w:szCs w:val="26"/>
                <w:lang w:val="vi-VN"/>
              </w:rPr>
              <w:t>Công thương</w:t>
            </w:r>
            <w:r w:rsidR="00836A7D">
              <w:rPr>
                <w:color w:val="000000" w:themeColor="text1"/>
                <w:sz w:val="26"/>
                <w:szCs w:val="26"/>
              </w:rPr>
              <w:t xml:space="preserve">; </w:t>
            </w:r>
            <w:r w:rsidRPr="008D1950">
              <w:rPr>
                <w:color w:val="000000" w:themeColor="text1"/>
                <w:sz w:val="26"/>
                <w:szCs w:val="26"/>
                <w:lang w:val="vi-VN"/>
              </w:rPr>
              <w:t>Công an</w:t>
            </w:r>
            <w:r w:rsidR="00836A7D">
              <w:rPr>
                <w:color w:val="000000" w:themeColor="text1"/>
                <w:sz w:val="26"/>
                <w:szCs w:val="26"/>
              </w:rPr>
              <w:t xml:space="preserve">; </w:t>
            </w:r>
            <w:r w:rsidRPr="008D1950">
              <w:rPr>
                <w:color w:val="000000" w:themeColor="text1"/>
                <w:sz w:val="26"/>
                <w:szCs w:val="26"/>
                <w:lang w:val="vi-VN"/>
              </w:rPr>
              <w:t>Tư pháp</w:t>
            </w:r>
          </w:p>
        </w:tc>
        <w:tc>
          <w:tcPr>
            <w:tcW w:w="1276" w:type="dxa"/>
            <w:vMerge w:val="restart"/>
            <w:tcBorders>
              <w:top w:val="nil"/>
              <w:left w:val="nil"/>
              <w:right w:val="single" w:sz="4" w:space="0" w:color="auto"/>
            </w:tcBorders>
            <w:shd w:val="clear" w:color="auto" w:fill="auto"/>
            <w:vAlign w:val="center"/>
            <w:hideMark/>
          </w:tcPr>
          <w:p w14:paraId="258FFC82" w14:textId="77777777" w:rsidR="007A29D9" w:rsidRDefault="007A29D9" w:rsidP="001B6038">
            <w:pPr>
              <w:spacing w:before="60" w:after="60"/>
              <w:jc w:val="center"/>
              <w:rPr>
                <w:color w:val="000000" w:themeColor="text1"/>
                <w:sz w:val="26"/>
                <w:szCs w:val="26"/>
                <w:lang w:eastAsia="vi-VN"/>
              </w:rPr>
            </w:pPr>
          </w:p>
          <w:p w14:paraId="033C6513" w14:textId="77777777" w:rsidR="007A29D9" w:rsidRPr="008D1950" w:rsidRDefault="007A29D9" w:rsidP="001B6038">
            <w:pPr>
              <w:spacing w:before="60" w:after="60"/>
              <w:jc w:val="center"/>
              <w:rPr>
                <w:color w:val="000000" w:themeColor="text1"/>
                <w:sz w:val="26"/>
                <w:szCs w:val="26"/>
                <w:lang w:eastAsia="vi-VN"/>
              </w:rPr>
            </w:pPr>
            <w:r>
              <w:rPr>
                <w:color w:val="000000" w:themeColor="text1"/>
                <w:sz w:val="26"/>
                <w:szCs w:val="26"/>
                <w:lang w:eastAsia="vi-VN"/>
              </w:rPr>
              <w:t>Sở</w:t>
            </w:r>
            <w:r w:rsidRPr="008D1950">
              <w:rPr>
                <w:color w:val="000000" w:themeColor="text1"/>
                <w:sz w:val="26"/>
                <w:szCs w:val="26"/>
                <w:lang w:eastAsia="vi-VN"/>
              </w:rPr>
              <w:t xml:space="preserve"> Y tế</w:t>
            </w:r>
          </w:p>
          <w:p w14:paraId="66648BAE" w14:textId="5AEBDD27" w:rsidR="007A29D9" w:rsidRPr="008D1950" w:rsidRDefault="007A29D9" w:rsidP="001B6038">
            <w:pPr>
              <w:spacing w:before="60" w:after="60"/>
              <w:jc w:val="center"/>
              <w:rPr>
                <w:color w:val="000000" w:themeColor="text1"/>
                <w:sz w:val="26"/>
                <w:szCs w:val="26"/>
                <w:lang w:eastAsia="vi-VN"/>
              </w:rPr>
            </w:pPr>
          </w:p>
        </w:tc>
        <w:tc>
          <w:tcPr>
            <w:tcW w:w="1559" w:type="dxa"/>
            <w:tcBorders>
              <w:top w:val="nil"/>
              <w:left w:val="nil"/>
              <w:bottom w:val="single" w:sz="4" w:space="0" w:color="auto"/>
              <w:right w:val="single" w:sz="4" w:space="0" w:color="auto"/>
            </w:tcBorders>
            <w:shd w:val="clear" w:color="auto" w:fill="auto"/>
            <w:vAlign w:val="center"/>
            <w:hideMark/>
          </w:tcPr>
          <w:p w14:paraId="3A4F750B" w14:textId="69F3A2B3" w:rsidR="007A29D9" w:rsidRPr="008D1950" w:rsidRDefault="007A29D9" w:rsidP="001B6038">
            <w:pPr>
              <w:spacing w:before="60" w:after="60"/>
              <w:jc w:val="center"/>
              <w:rPr>
                <w:color w:val="000000" w:themeColor="text1"/>
                <w:sz w:val="26"/>
                <w:szCs w:val="26"/>
                <w:lang w:eastAsia="vi-VN"/>
              </w:rPr>
            </w:pPr>
            <w:r>
              <w:rPr>
                <w:color w:val="000000" w:themeColor="text1"/>
                <w:sz w:val="26"/>
                <w:szCs w:val="26"/>
                <w:lang w:eastAsia="vi-VN"/>
              </w:rPr>
              <w:t>Năm 2022 (sau khi có chính sách của Trung ương)</w:t>
            </w:r>
          </w:p>
        </w:tc>
        <w:tc>
          <w:tcPr>
            <w:tcW w:w="1530" w:type="dxa"/>
            <w:tcBorders>
              <w:top w:val="nil"/>
              <w:left w:val="nil"/>
              <w:bottom w:val="single" w:sz="4" w:space="0" w:color="auto"/>
              <w:right w:val="single" w:sz="4" w:space="0" w:color="auto"/>
            </w:tcBorders>
            <w:shd w:val="clear" w:color="auto" w:fill="auto"/>
            <w:vAlign w:val="center"/>
            <w:hideMark/>
          </w:tcPr>
          <w:p w14:paraId="1549F0E1" w14:textId="3BB34A20" w:rsidR="007A29D9" w:rsidRPr="008D1950" w:rsidRDefault="007A29D9" w:rsidP="001B6038">
            <w:pPr>
              <w:spacing w:before="60" w:after="60"/>
              <w:jc w:val="center"/>
              <w:rPr>
                <w:color w:val="000000" w:themeColor="text1"/>
                <w:sz w:val="26"/>
                <w:szCs w:val="26"/>
                <w:lang w:eastAsia="vi-VN"/>
              </w:rPr>
            </w:pPr>
            <w:r>
              <w:rPr>
                <w:color w:val="000000" w:themeColor="text1"/>
                <w:sz w:val="26"/>
                <w:szCs w:val="26"/>
                <w:lang w:eastAsia="vi-VN"/>
              </w:rPr>
              <w:t>Từ năm 2022</w:t>
            </w:r>
          </w:p>
        </w:tc>
      </w:tr>
      <w:tr w:rsidR="00D05965" w:rsidRPr="008D1950" w14:paraId="08EDDBFC" w14:textId="77777777" w:rsidTr="00D05965">
        <w:trPr>
          <w:trHeight w:val="375"/>
        </w:trPr>
        <w:tc>
          <w:tcPr>
            <w:tcW w:w="880" w:type="dxa"/>
            <w:vMerge/>
            <w:tcBorders>
              <w:left w:val="single" w:sz="4" w:space="0" w:color="auto"/>
              <w:right w:val="single" w:sz="4" w:space="0" w:color="auto"/>
            </w:tcBorders>
            <w:shd w:val="clear" w:color="auto" w:fill="auto"/>
            <w:vAlign w:val="center"/>
            <w:hideMark/>
          </w:tcPr>
          <w:p w14:paraId="0B29B498" w14:textId="77777777" w:rsidR="007A29D9" w:rsidRPr="008D1950" w:rsidRDefault="007A29D9" w:rsidP="001B6038">
            <w:pPr>
              <w:pStyle w:val="ListParagraph"/>
              <w:numPr>
                <w:ilvl w:val="0"/>
                <w:numId w:val="27"/>
              </w:numPr>
              <w:spacing w:before="60" w:after="60"/>
              <w:ind w:left="584" w:hanging="357"/>
              <w:jc w:val="center"/>
              <w:rPr>
                <w:color w:val="000000" w:themeColor="text1"/>
                <w:sz w:val="26"/>
                <w:szCs w:val="26"/>
                <w:lang w:val="vi-VN" w:eastAsia="vi-VN"/>
              </w:rPr>
            </w:pPr>
          </w:p>
        </w:tc>
        <w:tc>
          <w:tcPr>
            <w:tcW w:w="1672" w:type="dxa"/>
            <w:vMerge/>
            <w:tcBorders>
              <w:left w:val="nil"/>
              <w:right w:val="single" w:sz="4" w:space="0" w:color="auto"/>
            </w:tcBorders>
            <w:shd w:val="clear" w:color="auto" w:fill="auto"/>
            <w:hideMark/>
          </w:tcPr>
          <w:p w14:paraId="5A01E5D0" w14:textId="77777777" w:rsidR="007A29D9" w:rsidRPr="008D1950" w:rsidRDefault="007A29D9" w:rsidP="001B6038">
            <w:pPr>
              <w:spacing w:before="60" w:after="60"/>
              <w:jc w:val="center"/>
              <w:rPr>
                <w:color w:val="000000" w:themeColor="text1"/>
                <w:sz w:val="26"/>
                <w:szCs w:val="26"/>
                <w:lang w:val="vi-VN" w:eastAsia="vi-VN"/>
              </w:rPr>
            </w:pP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15DA380E" w14:textId="77777777" w:rsidR="007A29D9" w:rsidRPr="008D1950" w:rsidRDefault="007A29D9" w:rsidP="001B6038">
            <w:pPr>
              <w:spacing w:before="60" w:after="60"/>
              <w:jc w:val="both"/>
              <w:rPr>
                <w:color w:val="000000" w:themeColor="text1"/>
                <w:sz w:val="26"/>
                <w:szCs w:val="26"/>
                <w:lang w:val="vi-VN"/>
              </w:rPr>
            </w:pPr>
            <w:r w:rsidRPr="008D1950">
              <w:rPr>
                <w:color w:val="000000" w:themeColor="text1"/>
                <w:sz w:val="26"/>
                <w:szCs w:val="26"/>
                <w:lang w:val="vi-VN"/>
              </w:rPr>
              <w:t>Ban hành tài liệu truyền thông, giáo dục sức khỏe sinh sản, sức khỏe tình dục toàn diện cho cán bộ y tế và cộng đồng.</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FA51C3E" w14:textId="14817DA9" w:rsidR="007A29D9" w:rsidRPr="008D1950" w:rsidRDefault="007A29D9" w:rsidP="001B6038">
            <w:pPr>
              <w:spacing w:before="60" w:after="60"/>
              <w:jc w:val="center"/>
              <w:rPr>
                <w:color w:val="000000" w:themeColor="text1"/>
                <w:sz w:val="26"/>
                <w:szCs w:val="26"/>
                <w:lang w:val="vi-VN" w:eastAsia="vi-VN"/>
              </w:rPr>
            </w:pPr>
            <w:r w:rsidRPr="008D1950">
              <w:rPr>
                <w:color w:val="000000" w:themeColor="text1"/>
                <w:sz w:val="26"/>
                <w:szCs w:val="26"/>
                <w:lang w:val="vi-VN" w:eastAsia="vi-VN"/>
              </w:rPr>
              <w:t xml:space="preserve">Các </w:t>
            </w:r>
            <w:r>
              <w:rPr>
                <w:color w:val="000000" w:themeColor="text1"/>
                <w:sz w:val="26"/>
                <w:szCs w:val="26"/>
                <w:lang w:eastAsia="vi-VN"/>
              </w:rPr>
              <w:t>Sở, ngành</w:t>
            </w:r>
            <w:r>
              <w:rPr>
                <w:color w:val="000000" w:themeColor="text1"/>
                <w:sz w:val="26"/>
                <w:szCs w:val="26"/>
                <w:lang w:val="vi-VN" w:eastAsia="vi-VN"/>
              </w:rPr>
              <w:t xml:space="preserve">: </w:t>
            </w:r>
            <w:r>
              <w:rPr>
                <w:color w:val="000000" w:themeColor="text1"/>
                <w:sz w:val="26"/>
                <w:szCs w:val="26"/>
                <w:lang w:eastAsia="vi-VN"/>
              </w:rPr>
              <w:t xml:space="preserve">Thông tin và truyền thông; Giáo dục và Đào tạo; Lao động – Thương binh và Xã hội; Nội vụ; </w:t>
            </w:r>
            <w:r w:rsidR="008B4601">
              <w:rPr>
                <w:color w:val="000000" w:themeColor="text1"/>
                <w:sz w:val="26"/>
                <w:szCs w:val="26"/>
                <w:lang w:eastAsia="vi-VN"/>
              </w:rPr>
              <w:t>Đoàn Thanh niên Cộng sản Hồ Chí Minh tỉnh</w:t>
            </w:r>
          </w:p>
        </w:tc>
        <w:tc>
          <w:tcPr>
            <w:tcW w:w="1276" w:type="dxa"/>
            <w:vMerge/>
            <w:tcBorders>
              <w:left w:val="nil"/>
              <w:bottom w:val="single" w:sz="4" w:space="0" w:color="auto"/>
              <w:right w:val="single" w:sz="4" w:space="0" w:color="auto"/>
            </w:tcBorders>
            <w:shd w:val="clear" w:color="auto" w:fill="auto"/>
            <w:vAlign w:val="center"/>
            <w:hideMark/>
          </w:tcPr>
          <w:p w14:paraId="2C396857" w14:textId="28C75CB5" w:rsidR="007A29D9" w:rsidRPr="008D1950" w:rsidRDefault="007A29D9" w:rsidP="001B6038">
            <w:pPr>
              <w:spacing w:before="60" w:after="60"/>
              <w:jc w:val="center"/>
              <w:rPr>
                <w:color w:val="000000" w:themeColor="text1"/>
                <w:sz w:val="26"/>
                <w:szCs w:val="26"/>
                <w:lang w:eastAsia="vi-V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64A826" w14:textId="44CB9824" w:rsidR="007A29D9" w:rsidRPr="008D1950" w:rsidRDefault="007A29D9" w:rsidP="001B6038">
            <w:pPr>
              <w:spacing w:before="60" w:after="60"/>
              <w:jc w:val="center"/>
              <w:rPr>
                <w:color w:val="000000" w:themeColor="text1"/>
                <w:sz w:val="26"/>
                <w:szCs w:val="26"/>
                <w:lang w:eastAsia="vi-VN"/>
              </w:rPr>
            </w:pPr>
            <w:r>
              <w:rPr>
                <w:color w:val="000000" w:themeColor="text1"/>
                <w:sz w:val="26"/>
                <w:szCs w:val="26"/>
                <w:lang w:eastAsia="vi-VN"/>
              </w:rPr>
              <w:t>Năm 2022 (sau khi có tài liệu hướng dẫn của Trung ương)</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D938BC6" w14:textId="74E4F770" w:rsidR="007A29D9" w:rsidRPr="008D1950" w:rsidRDefault="007A29D9" w:rsidP="001B6038">
            <w:pPr>
              <w:spacing w:before="60" w:after="60"/>
              <w:jc w:val="center"/>
              <w:rPr>
                <w:color w:val="000000" w:themeColor="text1"/>
                <w:sz w:val="26"/>
                <w:szCs w:val="26"/>
                <w:lang w:eastAsia="vi-VN"/>
              </w:rPr>
            </w:pPr>
            <w:r>
              <w:rPr>
                <w:color w:val="000000" w:themeColor="text1"/>
                <w:sz w:val="26"/>
                <w:szCs w:val="26"/>
                <w:lang w:eastAsia="vi-VN"/>
              </w:rPr>
              <w:t>Từ năm 2022-2030</w:t>
            </w:r>
          </w:p>
        </w:tc>
      </w:tr>
      <w:tr w:rsidR="00D05965" w:rsidRPr="008D1950" w14:paraId="53523B10" w14:textId="77777777" w:rsidTr="00D05965">
        <w:trPr>
          <w:trHeight w:val="375"/>
        </w:trPr>
        <w:tc>
          <w:tcPr>
            <w:tcW w:w="880" w:type="dxa"/>
            <w:vMerge/>
            <w:tcBorders>
              <w:left w:val="single" w:sz="4" w:space="0" w:color="auto"/>
              <w:bottom w:val="single" w:sz="4" w:space="0" w:color="auto"/>
              <w:right w:val="single" w:sz="4" w:space="0" w:color="auto"/>
            </w:tcBorders>
            <w:shd w:val="clear" w:color="auto" w:fill="auto"/>
            <w:vAlign w:val="center"/>
            <w:hideMark/>
          </w:tcPr>
          <w:p w14:paraId="281D0068" w14:textId="77777777" w:rsidR="00732633" w:rsidRPr="008D1950" w:rsidRDefault="00732633" w:rsidP="001B6038">
            <w:pPr>
              <w:pStyle w:val="ListParagraph"/>
              <w:numPr>
                <w:ilvl w:val="0"/>
                <w:numId w:val="27"/>
              </w:numPr>
              <w:spacing w:before="60" w:after="60"/>
              <w:ind w:left="584" w:hanging="357"/>
              <w:jc w:val="center"/>
              <w:rPr>
                <w:color w:val="000000" w:themeColor="text1"/>
                <w:sz w:val="26"/>
                <w:szCs w:val="26"/>
                <w:lang w:val="vi-VN" w:eastAsia="vi-VN"/>
              </w:rPr>
            </w:pPr>
          </w:p>
        </w:tc>
        <w:tc>
          <w:tcPr>
            <w:tcW w:w="1672" w:type="dxa"/>
            <w:vMerge/>
            <w:tcBorders>
              <w:left w:val="nil"/>
              <w:bottom w:val="single" w:sz="4" w:space="0" w:color="auto"/>
              <w:right w:val="single" w:sz="4" w:space="0" w:color="auto"/>
            </w:tcBorders>
            <w:shd w:val="clear" w:color="auto" w:fill="auto"/>
            <w:hideMark/>
          </w:tcPr>
          <w:p w14:paraId="7BA54F8C" w14:textId="77777777" w:rsidR="00732633" w:rsidRPr="008D1950" w:rsidRDefault="00732633" w:rsidP="001B6038">
            <w:pPr>
              <w:spacing w:before="60" w:after="60"/>
              <w:jc w:val="center"/>
              <w:rPr>
                <w:color w:val="000000" w:themeColor="text1"/>
                <w:sz w:val="26"/>
                <w:szCs w:val="26"/>
                <w:lang w:val="vi-VN" w:eastAsia="vi-VN"/>
              </w:rPr>
            </w:pP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FE9AFCA" w14:textId="459EA930" w:rsidR="00732633" w:rsidRPr="008D1950" w:rsidRDefault="00732633" w:rsidP="001B6038">
            <w:pPr>
              <w:spacing w:before="60" w:after="60"/>
              <w:jc w:val="both"/>
              <w:rPr>
                <w:color w:val="000000" w:themeColor="text1"/>
                <w:sz w:val="26"/>
                <w:szCs w:val="26"/>
                <w:lang w:val="vi-VN" w:eastAsia="vi-VN"/>
              </w:rPr>
            </w:pPr>
            <w:r w:rsidRPr="008D1950">
              <w:rPr>
                <w:color w:val="000000" w:themeColor="text1"/>
                <w:sz w:val="26"/>
                <w:szCs w:val="26"/>
                <w:lang w:val="vi-VN" w:eastAsia="vi-VN"/>
              </w:rPr>
              <w:t xml:space="preserve">Xây dựng Chương trình mục tiêu </w:t>
            </w:r>
            <w:r w:rsidRPr="008D1950">
              <w:rPr>
                <w:color w:val="000000" w:themeColor="text1"/>
                <w:sz w:val="26"/>
                <w:szCs w:val="26"/>
                <w:lang w:val="vi-VN"/>
              </w:rPr>
              <w:t>truyền thông về tác hại của lạm dụng muối, đường trong khẩu phần ăn, các bệnh rối loạn chuyển hóa do dinh dưỡng và lười vận động, dự phòng một số bệnh truyền nhiễm cơ bản và bệnh không truyền nhiễm cơ bản</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3098AAA" w14:textId="4D71712F" w:rsidR="00732633" w:rsidRPr="008D1950" w:rsidRDefault="00732633" w:rsidP="001B6038">
            <w:pPr>
              <w:spacing w:before="60" w:after="60"/>
              <w:jc w:val="center"/>
              <w:rPr>
                <w:color w:val="000000" w:themeColor="text1"/>
                <w:sz w:val="26"/>
                <w:szCs w:val="26"/>
                <w:lang w:val="vi-VN" w:eastAsia="vi-VN"/>
              </w:rPr>
            </w:pPr>
            <w:r w:rsidRPr="008D1950">
              <w:rPr>
                <w:color w:val="000000" w:themeColor="text1"/>
                <w:sz w:val="26"/>
                <w:szCs w:val="26"/>
                <w:lang w:val="vi-VN" w:eastAsia="vi-VN"/>
              </w:rPr>
              <w:t xml:space="preserve">Các </w:t>
            </w:r>
            <w:r w:rsidR="00FC4A2A">
              <w:rPr>
                <w:color w:val="000000" w:themeColor="text1"/>
                <w:sz w:val="26"/>
                <w:szCs w:val="26"/>
                <w:lang w:eastAsia="vi-VN"/>
              </w:rPr>
              <w:t>Sở, ngành</w:t>
            </w:r>
            <w:r w:rsidRPr="008D1950">
              <w:rPr>
                <w:color w:val="000000" w:themeColor="text1"/>
                <w:sz w:val="26"/>
                <w:szCs w:val="26"/>
                <w:lang w:val="vi-VN" w:eastAsia="vi-VN"/>
              </w:rPr>
              <w:t>: Nội vụ</w:t>
            </w:r>
            <w:r>
              <w:rPr>
                <w:color w:val="000000" w:themeColor="text1"/>
                <w:sz w:val="26"/>
                <w:szCs w:val="26"/>
                <w:lang w:eastAsia="vi-VN"/>
              </w:rPr>
              <w:t>;</w:t>
            </w:r>
            <w:r w:rsidRPr="008D1950">
              <w:rPr>
                <w:color w:val="000000" w:themeColor="text1"/>
                <w:sz w:val="26"/>
                <w:szCs w:val="26"/>
                <w:lang w:val="vi-VN" w:eastAsia="vi-VN"/>
              </w:rPr>
              <w:t xml:space="preserve"> </w:t>
            </w:r>
            <w:r>
              <w:rPr>
                <w:color w:val="000000" w:themeColor="text1"/>
                <w:sz w:val="26"/>
                <w:szCs w:val="26"/>
                <w:lang w:eastAsia="vi-VN"/>
              </w:rPr>
              <w:t xml:space="preserve">Giáo dục và Đào tạo; </w:t>
            </w:r>
            <w:r w:rsidRPr="008D1950">
              <w:rPr>
                <w:color w:val="000000" w:themeColor="text1"/>
                <w:sz w:val="26"/>
                <w:szCs w:val="26"/>
                <w:lang w:val="vi-VN" w:eastAsia="vi-VN"/>
              </w:rPr>
              <w:t>Thông tin truyền thông</w:t>
            </w:r>
            <w:r>
              <w:rPr>
                <w:color w:val="000000" w:themeColor="text1"/>
                <w:sz w:val="26"/>
                <w:szCs w:val="26"/>
                <w:lang w:eastAsia="vi-VN"/>
              </w:rPr>
              <w:t>;</w:t>
            </w:r>
            <w:r w:rsidRPr="008D1950">
              <w:rPr>
                <w:color w:val="000000" w:themeColor="text1"/>
                <w:sz w:val="26"/>
                <w:szCs w:val="26"/>
                <w:lang w:val="vi-VN" w:eastAsia="vi-VN"/>
              </w:rPr>
              <w:t xml:space="preserve"> Quốc phòng</w:t>
            </w:r>
            <w:r>
              <w:rPr>
                <w:color w:val="000000" w:themeColor="text1"/>
                <w:sz w:val="26"/>
                <w:szCs w:val="26"/>
                <w:lang w:eastAsia="vi-VN"/>
              </w:rPr>
              <w:t xml:space="preserve">; </w:t>
            </w:r>
            <w:r w:rsidRPr="008D1950">
              <w:rPr>
                <w:color w:val="000000" w:themeColor="text1"/>
                <w:sz w:val="26"/>
                <w:szCs w:val="26"/>
                <w:lang w:val="vi-VN" w:eastAsia="vi-VN"/>
              </w:rPr>
              <w:t>Công an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194AA9" w14:textId="3EBE8F0C" w:rsidR="00732633" w:rsidRPr="008D1950" w:rsidRDefault="00732633" w:rsidP="001B6038">
            <w:pPr>
              <w:spacing w:before="60" w:after="60"/>
              <w:jc w:val="center"/>
              <w:rPr>
                <w:color w:val="000000" w:themeColor="text1"/>
                <w:sz w:val="26"/>
                <w:szCs w:val="26"/>
                <w:lang w:eastAsia="vi-VN"/>
              </w:rPr>
            </w:pPr>
            <w:r>
              <w:rPr>
                <w:color w:val="000000" w:themeColor="text1"/>
                <w:sz w:val="26"/>
                <w:szCs w:val="26"/>
                <w:lang w:eastAsia="vi-VN"/>
              </w:rPr>
              <w:t>Sở</w:t>
            </w:r>
            <w:r w:rsidRPr="008D1950">
              <w:rPr>
                <w:color w:val="000000" w:themeColor="text1"/>
                <w:sz w:val="26"/>
                <w:szCs w:val="26"/>
                <w:lang w:eastAsia="vi-VN"/>
              </w:rPr>
              <w:t xml:space="preserve"> Y tế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522A5C" w14:textId="5FB3F5FC" w:rsidR="00732633" w:rsidRPr="008D1950" w:rsidRDefault="00732633" w:rsidP="001B6038">
            <w:pPr>
              <w:spacing w:before="60" w:after="60"/>
              <w:jc w:val="center"/>
              <w:rPr>
                <w:color w:val="000000" w:themeColor="text1"/>
                <w:sz w:val="26"/>
                <w:szCs w:val="26"/>
                <w:lang w:eastAsia="vi-VN"/>
              </w:rPr>
            </w:pPr>
            <w:r>
              <w:rPr>
                <w:color w:val="000000" w:themeColor="text1"/>
                <w:sz w:val="26"/>
                <w:szCs w:val="26"/>
                <w:lang w:eastAsia="vi-VN"/>
              </w:rPr>
              <w:t xml:space="preserve">Năm 2022 (sau khi có </w:t>
            </w:r>
            <w:r w:rsidR="00FC4A2A">
              <w:rPr>
                <w:color w:val="000000" w:themeColor="text1"/>
                <w:sz w:val="26"/>
                <w:szCs w:val="26"/>
                <w:lang w:eastAsia="vi-VN"/>
              </w:rPr>
              <w:t>chương trình</w:t>
            </w:r>
            <w:r>
              <w:rPr>
                <w:color w:val="000000" w:themeColor="text1"/>
                <w:sz w:val="26"/>
                <w:szCs w:val="26"/>
                <w:lang w:eastAsia="vi-VN"/>
              </w:rPr>
              <w:t xml:space="preserve"> của Trung ương)</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C2FD3BB" w14:textId="2055E4AB" w:rsidR="00732633" w:rsidRPr="008D1950" w:rsidRDefault="004A284C" w:rsidP="001B6038">
            <w:pPr>
              <w:spacing w:before="60" w:after="60"/>
              <w:jc w:val="center"/>
              <w:rPr>
                <w:color w:val="000000" w:themeColor="text1"/>
                <w:sz w:val="26"/>
                <w:szCs w:val="26"/>
                <w:lang w:eastAsia="vi-VN"/>
              </w:rPr>
            </w:pPr>
            <w:r>
              <w:rPr>
                <w:color w:val="000000" w:themeColor="text1"/>
                <w:sz w:val="26"/>
                <w:szCs w:val="26"/>
                <w:lang w:eastAsia="vi-VN"/>
              </w:rPr>
              <w:t>Từ năm 2</w:t>
            </w:r>
            <w:r w:rsidR="00732633">
              <w:rPr>
                <w:color w:val="000000" w:themeColor="text1"/>
                <w:sz w:val="26"/>
                <w:szCs w:val="26"/>
                <w:lang w:eastAsia="vi-VN"/>
              </w:rPr>
              <w:t>022</w:t>
            </w:r>
          </w:p>
        </w:tc>
      </w:tr>
      <w:tr w:rsidR="00D05965" w:rsidRPr="004A284C" w14:paraId="10C6C22A" w14:textId="77777777" w:rsidTr="00D05965">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0BE77" w14:textId="42B0269A" w:rsidR="00D66172" w:rsidRPr="001B6038" w:rsidRDefault="001B6038" w:rsidP="001B6038">
            <w:pPr>
              <w:spacing w:before="60" w:after="60"/>
              <w:jc w:val="center"/>
              <w:rPr>
                <w:color w:val="000000" w:themeColor="text1"/>
                <w:sz w:val="26"/>
                <w:szCs w:val="26"/>
                <w:lang w:eastAsia="vi-VN"/>
              </w:rPr>
            </w:pPr>
            <w:r>
              <w:rPr>
                <w:color w:val="000000" w:themeColor="text1"/>
                <w:sz w:val="26"/>
                <w:szCs w:val="26"/>
                <w:lang w:eastAsia="vi-VN"/>
              </w:rPr>
              <w:lastRenderedPageBreak/>
              <w:t>8</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14:paraId="5B87930D" w14:textId="6E64299B" w:rsidR="00D66172" w:rsidRPr="004A284C" w:rsidRDefault="008D016B" w:rsidP="001B6038">
            <w:pPr>
              <w:spacing w:before="60" w:after="60"/>
              <w:jc w:val="center"/>
              <w:rPr>
                <w:color w:val="000000" w:themeColor="text1"/>
                <w:sz w:val="26"/>
                <w:szCs w:val="26"/>
                <w:lang w:val="vi-VN" w:eastAsia="vi-VN"/>
              </w:rPr>
            </w:pPr>
            <w:r w:rsidRPr="004A284C">
              <w:rPr>
                <w:color w:val="000000" w:themeColor="text1"/>
                <w:sz w:val="26"/>
                <w:szCs w:val="26"/>
                <w:lang w:eastAsia="vi-VN"/>
              </w:rPr>
              <w:t>Sở</w:t>
            </w:r>
            <w:r w:rsidR="00D66172" w:rsidRPr="004A284C">
              <w:rPr>
                <w:color w:val="000000" w:themeColor="text1"/>
                <w:sz w:val="26"/>
                <w:szCs w:val="26"/>
                <w:lang w:val="vi-VN" w:eastAsia="vi-VN"/>
              </w:rPr>
              <w:t xml:space="preserve">  Văn hóa, Thể thao và Du lịch</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B213FEC" w14:textId="5BFA3B21" w:rsidR="00D66172" w:rsidRPr="004A284C" w:rsidRDefault="004A284C" w:rsidP="001B6038">
            <w:pPr>
              <w:spacing w:before="60" w:after="60"/>
              <w:jc w:val="both"/>
              <w:rPr>
                <w:color w:val="000000" w:themeColor="text1"/>
                <w:sz w:val="26"/>
                <w:szCs w:val="26"/>
              </w:rPr>
            </w:pPr>
            <w:r w:rsidRPr="004A284C">
              <w:rPr>
                <w:color w:val="000000" w:themeColor="text1"/>
                <w:sz w:val="26"/>
                <w:szCs w:val="26"/>
              </w:rPr>
              <w:t>Thực hiện chương trình phát triển văn hóa đọc và hoàn thiện kỹ năng thông tin cho thanh niên</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59E37A5" w14:textId="140FE197" w:rsidR="00D66172" w:rsidRPr="004A284C" w:rsidRDefault="004A284C" w:rsidP="001B6038">
            <w:pPr>
              <w:spacing w:before="60" w:after="60"/>
              <w:jc w:val="center"/>
              <w:rPr>
                <w:color w:val="000000" w:themeColor="text1"/>
                <w:sz w:val="26"/>
                <w:szCs w:val="26"/>
                <w:lang w:eastAsia="vi-VN"/>
              </w:rPr>
            </w:pPr>
            <w:r w:rsidRPr="004A284C">
              <w:rPr>
                <w:color w:val="000000" w:themeColor="text1"/>
                <w:sz w:val="26"/>
                <w:szCs w:val="26"/>
                <w:lang w:val="vi-VN" w:eastAsia="vi-VN"/>
              </w:rPr>
              <w:t xml:space="preserve">Các </w:t>
            </w:r>
            <w:r w:rsidRPr="004A284C">
              <w:rPr>
                <w:color w:val="000000" w:themeColor="text1"/>
                <w:sz w:val="26"/>
                <w:szCs w:val="26"/>
                <w:lang w:eastAsia="vi-VN"/>
              </w:rPr>
              <w:t>Sở, ngành</w:t>
            </w:r>
            <w:r w:rsidRPr="004A284C">
              <w:rPr>
                <w:color w:val="000000" w:themeColor="text1"/>
                <w:sz w:val="26"/>
                <w:szCs w:val="26"/>
                <w:lang w:val="vi-VN" w:eastAsia="vi-VN"/>
              </w:rPr>
              <w:t xml:space="preserve">: </w:t>
            </w:r>
            <w:r w:rsidRPr="004A284C">
              <w:rPr>
                <w:color w:val="000000" w:themeColor="text1"/>
                <w:sz w:val="26"/>
                <w:szCs w:val="26"/>
                <w:lang w:eastAsia="vi-VN"/>
              </w:rPr>
              <w:t xml:space="preserve">Thông tin và truyền thông; Giáo dục và Đào tạo; Lao động – Thương binh và Xã hội; Nội vụ; </w:t>
            </w:r>
            <w:r w:rsidR="008B4601">
              <w:rPr>
                <w:color w:val="000000" w:themeColor="text1"/>
                <w:sz w:val="26"/>
                <w:szCs w:val="26"/>
                <w:lang w:eastAsia="vi-VN"/>
              </w:rPr>
              <w:t>Đoàn Thanh niên Cộng sản Hồ Chí Minh tỉnh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C998F8" w14:textId="2CB6D186" w:rsidR="00D66172" w:rsidRPr="004A284C" w:rsidRDefault="004A284C" w:rsidP="001B6038">
            <w:pPr>
              <w:spacing w:before="60" w:after="60"/>
              <w:jc w:val="center"/>
              <w:rPr>
                <w:color w:val="000000" w:themeColor="text1"/>
                <w:sz w:val="26"/>
                <w:szCs w:val="26"/>
                <w:lang w:eastAsia="vi-VN"/>
              </w:rPr>
            </w:pPr>
            <w:r w:rsidRPr="004A284C">
              <w:rPr>
                <w:color w:val="000000" w:themeColor="text1"/>
                <w:sz w:val="26"/>
                <w:szCs w:val="26"/>
                <w:lang w:eastAsia="vi-VN"/>
              </w:rPr>
              <w:t>Sở</w:t>
            </w:r>
            <w:r w:rsidR="00D66172" w:rsidRPr="004A284C">
              <w:rPr>
                <w:color w:val="000000" w:themeColor="text1"/>
                <w:sz w:val="26"/>
                <w:szCs w:val="26"/>
                <w:lang w:val="vi-VN" w:eastAsia="vi-VN"/>
              </w:rPr>
              <w:t xml:space="preserve"> Văn hóa, Thể thao và Du lịch</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DFE4EBE" w14:textId="57ECC0E8" w:rsidR="00D66172" w:rsidRPr="004A284C" w:rsidRDefault="004A284C" w:rsidP="001B6038">
            <w:pPr>
              <w:spacing w:before="60" w:after="60"/>
              <w:jc w:val="center"/>
              <w:rPr>
                <w:color w:val="000000" w:themeColor="text1"/>
                <w:sz w:val="26"/>
                <w:szCs w:val="26"/>
                <w:lang w:eastAsia="vi-VN"/>
              </w:rPr>
            </w:pPr>
            <w:r w:rsidRPr="004A284C">
              <w:rPr>
                <w:color w:val="000000" w:themeColor="text1"/>
                <w:sz w:val="26"/>
                <w:szCs w:val="26"/>
                <w:lang w:eastAsia="vi-VN"/>
              </w:rPr>
              <w:t>Năm 2023</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01F9108" w14:textId="220F7EEF" w:rsidR="00D66172" w:rsidRPr="004A284C" w:rsidRDefault="004A284C" w:rsidP="001B6038">
            <w:pPr>
              <w:spacing w:before="60" w:after="60"/>
              <w:jc w:val="center"/>
              <w:rPr>
                <w:color w:val="000000" w:themeColor="text1"/>
                <w:sz w:val="26"/>
                <w:szCs w:val="26"/>
                <w:lang w:eastAsia="vi-VN"/>
              </w:rPr>
            </w:pPr>
            <w:r w:rsidRPr="004A284C">
              <w:rPr>
                <w:color w:val="000000" w:themeColor="text1"/>
                <w:sz w:val="26"/>
                <w:szCs w:val="26"/>
                <w:lang w:eastAsia="vi-VN"/>
              </w:rPr>
              <w:t>Từ năm 2023-2030</w:t>
            </w:r>
          </w:p>
        </w:tc>
      </w:tr>
      <w:tr w:rsidR="00D05965" w:rsidRPr="008D1950" w14:paraId="2F784F67" w14:textId="77777777" w:rsidTr="00D05965">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4138F70" w14:textId="1ED24E94" w:rsidR="00D66172" w:rsidRPr="001B6038" w:rsidRDefault="001B6038" w:rsidP="001B6038">
            <w:pPr>
              <w:spacing w:before="60" w:after="60"/>
              <w:jc w:val="center"/>
              <w:rPr>
                <w:color w:val="000000" w:themeColor="text1"/>
                <w:sz w:val="26"/>
                <w:szCs w:val="26"/>
                <w:lang w:eastAsia="vi-VN"/>
              </w:rPr>
            </w:pPr>
            <w:r>
              <w:rPr>
                <w:color w:val="000000" w:themeColor="text1"/>
                <w:sz w:val="26"/>
                <w:szCs w:val="26"/>
                <w:lang w:eastAsia="vi-VN"/>
              </w:rPr>
              <w:t>9</w:t>
            </w:r>
          </w:p>
        </w:tc>
        <w:tc>
          <w:tcPr>
            <w:tcW w:w="1672" w:type="dxa"/>
            <w:tcBorders>
              <w:top w:val="nil"/>
              <w:left w:val="nil"/>
              <w:bottom w:val="single" w:sz="4" w:space="0" w:color="auto"/>
              <w:right w:val="single" w:sz="4" w:space="0" w:color="auto"/>
            </w:tcBorders>
            <w:shd w:val="clear" w:color="auto" w:fill="auto"/>
            <w:vAlign w:val="center"/>
            <w:hideMark/>
          </w:tcPr>
          <w:p w14:paraId="5C7607AC" w14:textId="77777777" w:rsidR="003717F9" w:rsidRDefault="003717F9" w:rsidP="001B6038">
            <w:pPr>
              <w:spacing w:before="60" w:after="60"/>
              <w:jc w:val="center"/>
              <w:rPr>
                <w:color w:val="000000" w:themeColor="text1"/>
                <w:sz w:val="26"/>
                <w:szCs w:val="26"/>
                <w:lang w:eastAsia="vi-VN"/>
              </w:rPr>
            </w:pPr>
          </w:p>
          <w:p w14:paraId="08DCC471" w14:textId="77777777" w:rsidR="00B45CDD" w:rsidRDefault="00B45CDD" w:rsidP="001B6038">
            <w:pPr>
              <w:spacing w:before="60" w:after="60"/>
              <w:jc w:val="center"/>
              <w:rPr>
                <w:color w:val="000000" w:themeColor="text1"/>
                <w:sz w:val="26"/>
                <w:szCs w:val="26"/>
                <w:lang w:eastAsia="vi-VN"/>
              </w:rPr>
            </w:pPr>
          </w:p>
          <w:p w14:paraId="1868CF43" w14:textId="77777777" w:rsidR="00B45CDD" w:rsidRDefault="00B45CDD" w:rsidP="001B6038">
            <w:pPr>
              <w:spacing w:before="60" w:after="60"/>
              <w:jc w:val="center"/>
              <w:rPr>
                <w:color w:val="000000" w:themeColor="text1"/>
                <w:sz w:val="26"/>
                <w:szCs w:val="26"/>
                <w:lang w:eastAsia="vi-VN"/>
              </w:rPr>
            </w:pPr>
          </w:p>
          <w:p w14:paraId="6D728EC8" w14:textId="4B640F46" w:rsidR="00D66172" w:rsidRPr="00F7568F" w:rsidRDefault="00914786" w:rsidP="001B6038">
            <w:pPr>
              <w:spacing w:before="60" w:after="60"/>
              <w:jc w:val="center"/>
              <w:rPr>
                <w:color w:val="000000" w:themeColor="text1"/>
                <w:sz w:val="26"/>
                <w:szCs w:val="26"/>
                <w:lang w:eastAsia="vi-VN"/>
              </w:rPr>
            </w:pPr>
            <w:r>
              <w:rPr>
                <w:color w:val="000000" w:themeColor="text1"/>
                <w:sz w:val="26"/>
                <w:szCs w:val="26"/>
                <w:lang w:eastAsia="vi-VN"/>
              </w:rPr>
              <w:t>Sở</w:t>
            </w:r>
            <w:r w:rsidR="00D66172" w:rsidRPr="008D1950">
              <w:rPr>
                <w:color w:val="000000" w:themeColor="text1"/>
                <w:sz w:val="26"/>
                <w:szCs w:val="26"/>
                <w:lang w:val="vi-VN" w:eastAsia="vi-VN"/>
              </w:rPr>
              <w:t xml:space="preserve"> </w:t>
            </w:r>
            <w:r w:rsidR="00F7568F">
              <w:rPr>
                <w:color w:val="000000" w:themeColor="text1"/>
                <w:sz w:val="26"/>
                <w:szCs w:val="26"/>
                <w:lang w:eastAsia="vi-VN"/>
              </w:rPr>
              <w:t>Ngoại vụ</w:t>
            </w:r>
          </w:p>
        </w:tc>
        <w:tc>
          <w:tcPr>
            <w:tcW w:w="4961" w:type="dxa"/>
            <w:tcBorders>
              <w:top w:val="nil"/>
              <w:left w:val="nil"/>
              <w:bottom w:val="single" w:sz="4" w:space="0" w:color="auto"/>
              <w:right w:val="single" w:sz="4" w:space="0" w:color="auto"/>
            </w:tcBorders>
            <w:shd w:val="clear" w:color="auto" w:fill="auto"/>
            <w:vAlign w:val="center"/>
            <w:hideMark/>
          </w:tcPr>
          <w:p w14:paraId="5EDC795A" w14:textId="1C0927AA" w:rsidR="00D66172" w:rsidRPr="00F7568F" w:rsidRDefault="00F7568F" w:rsidP="001B6038">
            <w:pPr>
              <w:spacing w:before="60" w:after="60"/>
              <w:jc w:val="both"/>
              <w:rPr>
                <w:color w:val="000000" w:themeColor="text1"/>
                <w:sz w:val="26"/>
                <w:szCs w:val="26"/>
                <w:lang w:eastAsia="vi-VN"/>
              </w:rPr>
            </w:pPr>
            <w:r>
              <w:rPr>
                <w:color w:val="000000" w:themeColor="text1"/>
                <w:sz w:val="26"/>
                <w:szCs w:val="26"/>
                <w:lang w:eastAsia="vi-VN"/>
              </w:rPr>
              <w:t>Đề án “Đào tạo, tập huấn kiến thức và kỹ năng đối ngoại cho thanh niên”</w:t>
            </w:r>
          </w:p>
        </w:tc>
        <w:tc>
          <w:tcPr>
            <w:tcW w:w="3969" w:type="dxa"/>
            <w:tcBorders>
              <w:top w:val="nil"/>
              <w:left w:val="nil"/>
              <w:bottom w:val="single" w:sz="4" w:space="0" w:color="auto"/>
              <w:right w:val="single" w:sz="4" w:space="0" w:color="auto"/>
            </w:tcBorders>
            <w:shd w:val="clear" w:color="auto" w:fill="auto"/>
            <w:vAlign w:val="center"/>
            <w:hideMark/>
          </w:tcPr>
          <w:p w14:paraId="4B2864B6" w14:textId="31EDC742" w:rsidR="00D66172" w:rsidRPr="00F7568F" w:rsidRDefault="00F7568F" w:rsidP="001B6038">
            <w:pPr>
              <w:spacing w:before="60" w:after="60"/>
              <w:jc w:val="center"/>
              <w:rPr>
                <w:color w:val="000000" w:themeColor="text1"/>
                <w:sz w:val="26"/>
                <w:szCs w:val="26"/>
                <w:lang w:eastAsia="vi-VN"/>
              </w:rPr>
            </w:pPr>
            <w:r>
              <w:rPr>
                <w:color w:val="000000" w:themeColor="text1"/>
                <w:sz w:val="26"/>
                <w:szCs w:val="26"/>
                <w:lang w:eastAsia="vi-VN"/>
              </w:rPr>
              <w:t xml:space="preserve">Các Sở, ngành: Nội vụ; Tài chính; Kế hoạch và Đầu tư; </w:t>
            </w:r>
            <w:r w:rsidR="008B4601">
              <w:rPr>
                <w:color w:val="000000" w:themeColor="text1"/>
                <w:sz w:val="26"/>
                <w:szCs w:val="26"/>
                <w:lang w:eastAsia="vi-VN"/>
              </w:rPr>
              <w:t>Đoàn Thanh niên Cộng sản Hồ Chí Minh tỉnh</w:t>
            </w:r>
            <w:r>
              <w:rPr>
                <w:color w:val="000000" w:themeColor="text1"/>
                <w:sz w:val="26"/>
                <w:szCs w:val="26"/>
                <w:lang w:eastAsia="vi-VN"/>
              </w:rPr>
              <w:t xml:space="preserve">; </w:t>
            </w:r>
            <w:r w:rsidR="008B4601">
              <w:rPr>
                <w:color w:val="000000" w:themeColor="text1"/>
                <w:sz w:val="26"/>
                <w:szCs w:val="26"/>
                <w:lang w:eastAsia="vi-VN"/>
              </w:rPr>
              <w:t>Ủy ban nhân dân</w:t>
            </w:r>
            <w:r>
              <w:rPr>
                <w:color w:val="000000" w:themeColor="text1"/>
                <w:sz w:val="26"/>
                <w:szCs w:val="26"/>
                <w:lang w:eastAsia="vi-VN"/>
              </w:rPr>
              <w:t xml:space="preserve"> các huyện, thị xã, thành phố</w:t>
            </w:r>
            <w:r w:rsidR="001053A8">
              <w:rPr>
                <w:color w:val="000000" w:themeColor="text1"/>
                <w:sz w:val="26"/>
                <w:szCs w:val="26"/>
                <w:lang w:eastAsia="vi-VN"/>
              </w:rPr>
              <w:t>; các huyện, thị, thành đoàn</w:t>
            </w:r>
          </w:p>
        </w:tc>
        <w:tc>
          <w:tcPr>
            <w:tcW w:w="1276" w:type="dxa"/>
            <w:tcBorders>
              <w:top w:val="nil"/>
              <w:left w:val="nil"/>
              <w:bottom w:val="single" w:sz="4" w:space="0" w:color="auto"/>
              <w:right w:val="single" w:sz="4" w:space="0" w:color="auto"/>
            </w:tcBorders>
            <w:shd w:val="clear" w:color="auto" w:fill="auto"/>
            <w:vAlign w:val="center"/>
            <w:hideMark/>
          </w:tcPr>
          <w:p w14:paraId="67AC6CFC" w14:textId="51443D05" w:rsidR="00D66172" w:rsidRPr="008D1950" w:rsidRDefault="001053A8" w:rsidP="001B6038">
            <w:pPr>
              <w:spacing w:before="60" w:after="60"/>
              <w:jc w:val="center"/>
              <w:rPr>
                <w:color w:val="000000" w:themeColor="text1"/>
                <w:sz w:val="26"/>
                <w:szCs w:val="26"/>
                <w:lang w:val="vi-VN" w:eastAsia="vi-VN"/>
              </w:rPr>
            </w:pPr>
            <w:r>
              <w:rPr>
                <w:color w:val="000000" w:themeColor="text1"/>
                <w:sz w:val="26"/>
                <w:szCs w:val="26"/>
                <w:lang w:eastAsia="vi-VN"/>
              </w:rPr>
              <w:t>Sở</w:t>
            </w:r>
            <w:r w:rsidRPr="008D1950">
              <w:rPr>
                <w:color w:val="000000" w:themeColor="text1"/>
                <w:sz w:val="26"/>
                <w:szCs w:val="26"/>
                <w:lang w:val="vi-VN" w:eastAsia="vi-VN"/>
              </w:rPr>
              <w:t xml:space="preserve"> </w:t>
            </w:r>
            <w:r>
              <w:rPr>
                <w:color w:val="000000" w:themeColor="text1"/>
                <w:sz w:val="26"/>
                <w:szCs w:val="26"/>
                <w:lang w:eastAsia="vi-VN"/>
              </w:rPr>
              <w:t>Ngoại vụ</w:t>
            </w:r>
          </w:p>
        </w:tc>
        <w:tc>
          <w:tcPr>
            <w:tcW w:w="1559" w:type="dxa"/>
            <w:tcBorders>
              <w:top w:val="nil"/>
              <w:left w:val="nil"/>
              <w:bottom w:val="single" w:sz="4" w:space="0" w:color="auto"/>
              <w:right w:val="single" w:sz="4" w:space="0" w:color="auto"/>
            </w:tcBorders>
            <w:shd w:val="clear" w:color="auto" w:fill="auto"/>
            <w:vAlign w:val="center"/>
            <w:hideMark/>
          </w:tcPr>
          <w:p w14:paraId="5CDDFBB4" w14:textId="6C7E0EAD" w:rsidR="00D66172" w:rsidRPr="001053A8" w:rsidRDefault="001053A8" w:rsidP="001B6038">
            <w:pPr>
              <w:spacing w:before="60" w:after="60"/>
              <w:jc w:val="center"/>
              <w:rPr>
                <w:color w:val="000000" w:themeColor="text1"/>
                <w:sz w:val="26"/>
                <w:szCs w:val="26"/>
                <w:lang w:eastAsia="vi-VN"/>
              </w:rPr>
            </w:pPr>
            <w:r>
              <w:rPr>
                <w:color w:val="000000" w:themeColor="text1"/>
                <w:sz w:val="26"/>
                <w:szCs w:val="26"/>
                <w:lang w:eastAsia="vi-VN"/>
              </w:rPr>
              <w:t>Năm 2022 (sau khi có chương trình của Trung ương)</w:t>
            </w:r>
          </w:p>
        </w:tc>
        <w:tc>
          <w:tcPr>
            <w:tcW w:w="1530" w:type="dxa"/>
            <w:tcBorders>
              <w:top w:val="nil"/>
              <w:left w:val="nil"/>
              <w:bottom w:val="single" w:sz="4" w:space="0" w:color="auto"/>
              <w:right w:val="single" w:sz="4" w:space="0" w:color="auto"/>
            </w:tcBorders>
            <w:shd w:val="clear" w:color="auto" w:fill="auto"/>
            <w:vAlign w:val="center"/>
            <w:hideMark/>
          </w:tcPr>
          <w:p w14:paraId="4B0E0168" w14:textId="6F2E22C7" w:rsidR="00D66172" w:rsidRPr="00914786" w:rsidRDefault="001053A8" w:rsidP="001B6038">
            <w:pPr>
              <w:spacing w:before="60" w:after="60"/>
              <w:jc w:val="center"/>
              <w:rPr>
                <w:color w:val="000000" w:themeColor="text1"/>
                <w:sz w:val="26"/>
                <w:szCs w:val="26"/>
                <w:lang w:eastAsia="vi-VN"/>
              </w:rPr>
            </w:pPr>
            <w:r>
              <w:rPr>
                <w:color w:val="000000" w:themeColor="text1"/>
                <w:sz w:val="26"/>
                <w:szCs w:val="26"/>
                <w:lang w:eastAsia="vi-VN"/>
              </w:rPr>
              <w:t>Từ năm 2022</w:t>
            </w:r>
          </w:p>
        </w:tc>
      </w:tr>
      <w:tr w:rsidR="00D05965" w:rsidRPr="008D1950" w14:paraId="44C263FC" w14:textId="77777777" w:rsidTr="00D05965">
        <w:trPr>
          <w:trHeight w:val="375"/>
        </w:trPr>
        <w:tc>
          <w:tcPr>
            <w:tcW w:w="880" w:type="dxa"/>
            <w:vMerge w:val="restart"/>
            <w:tcBorders>
              <w:top w:val="single" w:sz="4" w:space="0" w:color="auto"/>
              <w:left w:val="single" w:sz="4" w:space="0" w:color="auto"/>
              <w:right w:val="single" w:sz="4" w:space="0" w:color="auto"/>
            </w:tcBorders>
            <w:shd w:val="clear" w:color="auto" w:fill="auto"/>
            <w:vAlign w:val="center"/>
            <w:hideMark/>
          </w:tcPr>
          <w:p w14:paraId="358AECAC" w14:textId="5FF99513" w:rsidR="000F28FE" w:rsidRPr="001B6038" w:rsidRDefault="001B6038" w:rsidP="001B6038">
            <w:pPr>
              <w:spacing w:before="60" w:after="60"/>
              <w:jc w:val="center"/>
              <w:rPr>
                <w:color w:val="000000" w:themeColor="text1"/>
                <w:sz w:val="26"/>
                <w:szCs w:val="26"/>
                <w:lang w:eastAsia="vi-VN"/>
              </w:rPr>
            </w:pPr>
            <w:r>
              <w:rPr>
                <w:color w:val="000000" w:themeColor="text1"/>
                <w:sz w:val="26"/>
                <w:szCs w:val="26"/>
                <w:lang w:eastAsia="vi-VN"/>
              </w:rPr>
              <w:t>10</w:t>
            </w:r>
          </w:p>
        </w:tc>
        <w:tc>
          <w:tcPr>
            <w:tcW w:w="1672" w:type="dxa"/>
            <w:vMerge w:val="restart"/>
            <w:tcBorders>
              <w:top w:val="single" w:sz="4" w:space="0" w:color="auto"/>
              <w:left w:val="single" w:sz="4" w:space="0" w:color="auto"/>
              <w:right w:val="single" w:sz="4" w:space="0" w:color="auto"/>
            </w:tcBorders>
            <w:shd w:val="clear" w:color="auto" w:fill="auto"/>
            <w:vAlign w:val="center"/>
            <w:hideMark/>
          </w:tcPr>
          <w:p w14:paraId="2DA65C8D" w14:textId="1E37B0D0" w:rsidR="000F28FE" w:rsidRPr="008D1950" w:rsidRDefault="000F28FE" w:rsidP="001B6038">
            <w:pPr>
              <w:spacing w:before="60" w:after="60"/>
              <w:jc w:val="center"/>
              <w:rPr>
                <w:color w:val="000000" w:themeColor="text1"/>
                <w:sz w:val="26"/>
                <w:szCs w:val="26"/>
                <w:lang w:val="vi-VN" w:eastAsia="vi-VN"/>
              </w:rPr>
            </w:pPr>
            <w:r>
              <w:rPr>
                <w:color w:val="000000" w:themeColor="text1"/>
                <w:sz w:val="26"/>
                <w:szCs w:val="26"/>
                <w:lang w:eastAsia="vi-VN"/>
              </w:rPr>
              <w:t>Sở</w:t>
            </w:r>
            <w:r w:rsidRPr="008D1950">
              <w:rPr>
                <w:color w:val="000000" w:themeColor="text1"/>
                <w:sz w:val="26"/>
                <w:szCs w:val="26"/>
                <w:lang w:val="vi-VN" w:eastAsia="vi-VN"/>
              </w:rPr>
              <w:t xml:space="preserve"> Nông nghiệp và Phát triển nông thôn</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94D6F" w14:textId="7B708347" w:rsidR="000F28FE" w:rsidRPr="00C81F41" w:rsidRDefault="000F28FE" w:rsidP="001B6038">
            <w:pPr>
              <w:widowControl w:val="0"/>
              <w:spacing w:before="60" w:after="60"/>
              <w:ind w:firstLine="120"/>
              <w:jc w:val="both"/>
              <w:rPr>
                <w:color w:val="000000"/>
                <w:sz w:val="28"/>
                <w:szCs w:val="28"/>
              </w:rPr>
            </w:pPr>
            <w:r>
              <w:rPr>
                <w:color w:val="000000" w:themeColor="text1"/>
                <w:sz w:val="26"/>
                <w:szCs w:val="26"/>
                <w:lang w:eastAsia="vi-VN"/>
              </w:rPr>
              <w:t xml:space="preserve">Đề án </w:t>
            </w:r>
            <w:r w:rsidR="00C81F41">
              <w:rPr>
                <w:color w:val="000000"/>
                <w:lang w:eastAsia="vi-VN"/>
              </w:rPr>
              <w:t>“Hỗ trợ thanh niên nông thôn khởi nghiệp, phát triển kinh tế gắn với chương trình mỗi xã một sản phẩm (OCOP)”.</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C8EB7" w14:textId="6CF26C61" w:rsidR="000F28FE" w:rsidRPr="00A2133E" w:rsidRDefault="000F28FE" w:rsidP="001B6038">
            <w:pPr>
              <w:spacing w:before="60" w:after="60"/>
              <w:jc w:val="center"/>
              <w:rPr>
                <w:color w:val="000000" w:themeColor="text1"/>
                <w:sz w:val="26"/>
                <w:szCs w:val="26"/>
                <w:lang w:eastAsia="vi-VN"/>
              </w:rPr>
            </w:pPr>
            <w:r>
              <w:rPr>
                <w:color w:val="000000" w:themeColor="text1"/>
                <w:sz w:val="26"/>
                <w:szCs w:val="26"/>
                <w:lang w:eastAsia="vi-VN"/>
              </w:rPr>
              <w:t xml:space="preserve">Các Sở, ngành tỉnh; </w:t>
            </w:r>
            <w:r w:rsidR="008B4601">
              <w:rPr>
                <w:color w:val="000000" w:themeColor="text1"/>
                <w:sz w:val="26"/>
                <w:szCs w:val="26"/>
                <w:lang w:eastAsia="vi-VN"/>
              </w:rPr>
              <w:t>Ủy ban nhân dân</w:t>
            </w:r>
            <w:r>
              <w:rPr>
                <w:color w:val="000000" w:themeColor="text1"/>
                <w:sz w:val="26"/>
                <w:szCs w:val="26"/>
                <w:lang w:eastAsia="vi-VN"/>
              </w:rPr>
              <w:t xml:space="preserve"> các huyện, thị, thành phố; </w:t>
            </w:r>
            <w:r w:rsidR="008B4601">
              <w:rPr>
                <w:color w:val="000000" w:themeColor="text1"/>
                <w:sz w:val="26"/>
                <w:szCs w:val="26"/>
                <w:lang w:eastAsia="vi-VN"/>
              </w:rPr>
              <w:t>Đoàn Thanh niên Cộng sản Hồ Chí Minh tỉnh</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59BCA0C1" w14:textId="77777777" w:rsidR="000F28FE" w:rsidRDefault="000F28FE" w:rsidP="001B6038">
            <w:pPr>
              <w:spacing w:before="60" w:after="60"/>
              <w:jc w:val="center"/>
              <w:rPr>
                <w:color w:val="000000" w:themeColor="text1"/>
                <w:sz w:val="26"/>
                <w:szCs w:val="26"/>
                <w:lang w:eastAsia="vi-VN"/>
              </w:rPr>
            </w:pPr>
          </w:p>
          <w:p w14:paraId="346FF337" w14:textId="77777777" w:rsidR="000F28FE" w:rsidRDefault="000F28FE" w:rsidP="001B6038">
            <w:pPr>
              <w:spacing w:before="60" w:after="60"/>
              <w:jc w:val="center"/>
              <w:rPr>
                <w:color w:val="000000" w:themeColor="text1"/>
                <w:sz w:val="26"/>
                <w:szCs w:val="26"/>
                <w:lang w:eastAsia="vi-VN"/>
              </w:rPr>
            </w:pPr>
          </w:p>
          <w:p w14:paraId="45D25C6C" w14:textId="77777777" w:rsidR="000F28FE" w:rsidRDefault="000F28FE" w:rsidP="001B6038">
            <w:pPr>
              <w:spacing w:before="60" w:after="60"/>
              <w:jc w:val="center"/>
              <w:rPr>
                <w:color w:val="000000" w:themeColor="text1"/>
                <w:sz w:val="26"/>
                <w:szCs w:val="26"/>
                <w:lang w:eastAsia="vi-VN"/>
              </w:rPr>
            </w:pPr>
          </w:p>
          <w:p w14:paraId="70CF7B15" w14:textId="7E35F188" w:rsidR="000F28FE" w:rsidRPr="00A2133E" w:rsidRDefault="008B4601" w:rsidP="001B6038">
            <w:pPr>
              <w:spacing w:before="60" w:after="60"/>
              <w:jc w:val="center"/>
              <w:rPr>
                <w:color w:val="000000" w:themeColor="text1"/>
                <w:sz w:val="26"/>
                <w:szCs w:val="26"/>
                <w:lang w:eastAsia="vi-VN"/>
              </w:rPr>
            </w:pPr>
            <w:r>
              <w:rPr>
                <w:color w:val="000000" w:themeColor="text1"/>
                <w:sz w:val="26"/>
                <w:szCs w:val="26"/>
                <w:lang w:eastAsia="vi-VN"/>
              </w:rPr>
              <w:t>Ủy ban nhân dân</w:t>
            </w:r>
            <w:r w:rsidR="000F28FE">
              <w:rPr>
                <w:color w:val="000000" w:themeColor="text1"/>
                <w:sz w:val="26"/>
                <w:szCs w:val="26"/>
                <w:lang w:eastAsia="vi-VN"/>
              </w:rPr>
              <w:t xml:space="preserve"> tỉnh</w:t>
            </w:r>
          </w:p>
          <w:p w14:paraId="38DBD1D5" w14:textId="37768AEE" w:rsidR="000F28FE" w:rsidRPr="00A2133E" w:rsidRDefault="000F28FE" w:rsidP="001B6038">
            <w:pPr>
              <w:spacing w:before="60" w:after="60"/>
              <w:jc w:val="center"/>
              <w:rPr>
                <w:color w:val="000000" w:themeColor="text1"/>
                <w:sz w:val="26"/>
                <w:szCs w:val="26"/>
                <w:lang w:eastAsia="vi-VN"/>
              </w:rPr>
            </w:pP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343264C6" w14:textId="77777777" w:rsidR="000F28FE" w:rsidRDefault="000F28FE" w:rsidP="001B6038">
            <w:pPr>
              <w:spacing w:before="60" w:after="60"/>
              <w:jc w:val="center"/>
              <w:rPr>
                <w:color w:val="000000" w:themeColor="text1"/>
                <w:sz w:val="26"/>
                <w:szCs w:val="26"/>
                <w:lang w:eastAsia="vi-VN"/>
              </w:rPr>
            </w:pPr>
          </w:p>
          <w:p w14:paraId="0C50D38E" w14:textId="77777777" w:rsidR="000F28FE" w:rsidRDefault="000F28FE" w:rsidP="001B6038">
            <w:pPr>
              <w:spacing w:before="60" w:after="60"/>
              <w:jc w:val="center"/>
              <w:rPr>
                <w:color w:val="000000" w:themeColor="text1"/>
                <w:sz w:val="26"/>
                <w:szCs w:val="26"/>
                <w:lang w:eastAsia="vi-VN"/>
              </w:rPr>
            </w:pPr>
          </w:p>
          <w:p w14:paraId="640D9991" w14:textId="30BEDCF7" w:rsidR="000F28FE" w:rsidRPr="00A2133E" w:rsidRDefault="000F28FE" w:rsidP="001B6038">
            <w:pPr>
              <w:spacing w:before="60" w:after="60"/>
              <w:jc w:val="center"/>
              <w:rPr>
                <w:color w:val="000000" w:themeColor="text1"/>
                <w:sz w:val="26"/>
                <w:szCs w:val="26"/>
                <w:lang w:eastAsia="vi-VN"/>
              </w:rPr>
            </w:pPr>
            <w:r>
              <w:rPr>
                <w:color w:val="000000" w:themeColor="text1"/>
                <w:sz w:val="26"/>
                <w:szCs w:val="26"/>
                <w:lang w:eastAsia="vi-VN"/>
              </w:rPr>
              <w:t>Năm 2022 (sau khi có Đề án của Trung ương)</w:t>
            </w:r>
          </w:p>
        </w:tc>
        <w:tc>
          <w:tcPr>
            <w:tcW w:w="1530" w:type="dxa"/>
            <w:vMerge w:val="restart"/>
            <w:tcBorders>
              <w:top w:val="single" w:sz="4" w:space="0" w:color="auto"/>
              <w:left w:val="single" w:sz="4" w:space="0" w:color="auto"/>
              <w:right w:val="single" w:sz="4" w:space="0" w:color="auto"/>
            </w:tcBorders>
            <w:shd w:val="clear" w:color="auto" w:fill="auto"/>
            <w:vAlign w:val="center"/>
            <w:hideMark/>
          </w:tcPr>
          <w:p w14:paraId="06DB7E7E" w14:textId="77777777" w:rsidR="000F28FE" w:rsidRDefault="000F28FE" w:rsidP="001B6038">
            <w:pPr>
              <w:spacing w:before="60" w:after="60"/>
              <w:jc w:val="center"/>
              <w:rPr>
                <w:color w:val="000000" w:themeColor="text1"/>
                <w:sz w:val="26"/>
                <w:szCs w:val="26"/>
                <w:lang w:eastAsia="vi-VN"/>
              </w:rPr>
            </w:pPr>
          </w:p>
          <w:p w14:paraId="2D906CB5" w14:textId="77777777" w:rsidR="000F28FE" w:rsidRDefault="000F28FE" w:rsidP="001B6038">
            <w:pPr>
              <w:spacing w:before="60" w:after="60"/>
              <w:jc w:val="center"/>
              <w:rPr>
                <w:color w:val="000000" w:themeColor="text1"/>
                <w:sz w:val="26"/>
                <w:szCs w:val="26"/>
                <w:lang w:eastAsia="vi-VN"/>
              </w:rPr>
            </w:pPr>
          </w:p>
          <w:p w14:paraId="18A739CB" w14:textId="77777777" w:rsidR="000F28FE" w:rsidRDefault="000F28FE" w:rsidP="001B6038">
            <w:pPr>
              <w:spacing w:before="60" w:after="60"/>
              <w:jc w:val="center"/>
              <w:rPr>
                <w:color w:val="000000" w:themeColor="text1"/>
                <w:sz w:val="26"/>
                <w:szCs w:val="26"/>
                <w:lang w:eastAsia="vi-VN"/>
              </w:rPr>
            </w:pPr>
          </w:p>
          <w:p w14:paraId="6930C4F2" w14:textId="77777777" w:rsidR="000F28FE" w:rsidRPr="00A2133E" w:rsidRDefault="000F28FE" w:rsidP="001B6038">
            <w:pPr>
              <w:spacing w:before="60" w:after="60"/>
              <w:jc w:val="center"/>
              <w:rPr>
                <w:color w:val="000000" w:themeColor="text1"/>
                <w:sz w:val="26"/>
                <w:szCs w:val="26"/>
                <w:lang w:eastAsia="vi-VN"/>
              </w:rPr>
            </w:pPr>
            <w:r>
              <w:rPr>
                <w:color w:val="000000" w:themeColor="text1"/>
                <w:sz w:val="26"/>
                <w:szCs w:val="26"/>
                <w:lang w:eastAsia="vi-VN"/>
              </w:rPr>
              <w:t>Từ năm 2022-2030</w:t>
            </w:r>
          </w:p>
          <w:p w14:paraId="78C92A90" w14:textId="12D4C021" w:rsidR="000F28FE" w:rsidRPr="00A2133E" w:rsidRDefault="000F28FE" w:rsidP="001B6038">
            <w:pPr>
              <w:spacing w:before="60" w:after="60"/>
              <w:jc w:val="center"/>
              <w:rPr>
                <w:color w:val="000000" w:themeColor="text1"/>
                <w:sz w:val="26"/>
                <w:szCs w:val="26"/>
                <w:lang w:eastAsia="vi-VN"/>
              </w:rPr>
            </w:pPr>
          </w:p>
        </w:tc>
      </w:tr>
      <w:tr w:rsidR="00D05965" w:rsidRPr="008D1950" w14:paraId="55051206" w14:textId="77777777" w:rsidTr="00D05965">
        <w:trPr>
          <w:trHeight w:val="375"/>
        </w:trPr>
        <w:tc>
          <w:tcPr>
            <w:tcW w:w="880" w:type="dxa"/>
            <w:vMerge/>
            <w:tcBorders>
              <w:left w:val="single" w:sz="4" w:space="0" w:color="auto"/>
              <w:bottom w:val="single" w:sz="4" w:space="0" w:color="auto"/>
              <w:right w:val="single" w:sz="4" w:space="0" w:color="auto"/>
            </w:tcBorders>
            <w:shd w:val="clear" w:color="auto" w:fill="auto"/>
            <w:vAlign w:val="center"/>
            <w:hideMark/>
          </w:tcPr>
          <w:p w14:paraId="70828E04" w14:textId="77777777" w:rsidR="000F28FE" w:rsidRPr="008D1950" w:rsidRDefault="000F28FE" w:rsidP="001B6038">
            <w:pPr>
              <w:pStyle w:val="ListParagraph"/>
              <w:spacing w:before="60" w:after="60"/>
              <w:ind w:left="584"/>
              <w:rPr>
                <w:color w:val="000000" w:themeColor="text1"/>
                <w:sz w:val="26"/>
                <w:szCs w:val="26"/>
                <w:lang w:val="vi-VN" w:eastAsia="vi-VN"/>
              </w:rPr>
            </w:pPr>
          </w:p>
        </w:tc>
        <w:tc>
          <w:tcPr>
            <w:tcW w:w="1672" w:type="dxa"/>
            <w:vMerge/>
            <w:tcBorders>
              <w:left w:val="single" w:sz="4" w:space="0" w:color="auto"/>
              <w:bottom w:val="single" w:sz="4" w:space="0" w:color="auto"/>
              <w:right w:val="single" w:sz="4" w:space="0" w:color="auto"/>
            </w:tcBorders>
            <w:shd w:val="clear" w:color="auto" w:fill="auto"/>
            <w:vAlign w:val="center"/>
            <w:hideMark/>
          </w:tcPr>
          <w:p w14:paraId="5B8F16A1" w14:textId="1780ACAF" w:rsidR="000F28FE" w:rsidRPr="008D1950" w:rsidRDefault="000F28FE" w:rsidP="001B6038">
            <w:pPr>
              <w:spacing w:before="60" w:after="60"/>
              <w:jc w:val="center"/>
              <w:rPr>
                <w:color w:val="000000" w:themeColor="text1"/>
                <w:sz w:val="26"/>
                <w:szCs w:val="26"/>
                <w:lang w:val="vi-VN" w:eastAsia="vi-VN"/>
              </w:rPr>
            </w:pP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1B63FCFA" w14:textId="4498083C" w:rsidR="000F28FE" w:rsidRPr="003717F9" w:rsidRDefault="000F28FE" w:rsidP="001B6038">
            <w:pPr>
              <w:spacing w:before="60" w:after="60"/>
              <w:jc w:val="both"/>
              <w:rPr>
                <w:color w:val="000000" w:themeColor="text1"/>
                <w:sz w:val="26"/>
                <w:szCs w:val="26"/>
                <w:lang w:eastAsia="vi-VN"/>
              </w:rPr>
            </w:pPr>
            <w:r>
              <w:rPr>
                <w:color w:val="000000" w:themeColor="text1"/>
                <w:sz w:val="26"/>
                <w:szCs w:val="26"/>
                <w:lang w:eastAsia="vi-VN"/>
              </w:rPr>
              <w:t>Đề án “Tăng cường năng lực cho thanh niên vùng biên giới phục vụ công tác xây dựng nông thôn mới, bảo vệ môi trường và thích ứng với biến đổi khí hậu”</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5ECB82B" w14:textId="5C6253C9" w:rsidR="000F28FE" w:rsidRPr="008D1950" w:rsidRDefault="000F28FE" w:rsidP="001B6038">
            <w:pPr>
              <w:spacing w:before="60" w:after="60"/>
              <w:jc w:val="center"/>
              <w:rPr>
                <w:color w:val="000000" w:themeColor="text1"/>
                <w:sz w:val="26"/>
                <w:szCs w:val="26"/>
                <w:lang w:val="vi-VN" w:eastAsia="vi-VN"/>
              </w:rPr>
            </w:pPr>
            <w:r>
              <w:rPr>
                <w:color w:val="000000" w:themeColor="text1"/>
                <w:sz w:val="26"/>
                <w:szCs w:val="26"/>
                <w:lang w:eastAsia="vi-VN"/>
              </w:rPr>
              <w:t xml:space="preserve">Các Sở, ngành tỉnh; </w:t>
            </w:r>
            <w:r w:rsidR="008B4601">
              <w:rPr>
                <w:color w:val="000000" w:themeColor="text1"/>
                <w:sz w:val="26"/>
                <w:szCs w:val="26"/>
                <w:lang w:eastAsia="vi-VN"/>
              </w:rPr>
              <w:t>Ủy ban nhân dân</w:t>
            </w:r>
            <w:r>
              <w:rPr>
                <w:color w:val="000000" w:themeColor="text1"/>
                <w:sz w:val="26"/>
                <w:szCs w:val="26"/>
                <w:lang w:eastAsia="vi-VN"/>
              </w:rPr>
              <w:t xml:space="preserve"> các huyện, thị, thành phố; </w:t>
            </w:r>
            <w:r w:rsidR="008B4601">
              <w:rPr>
                <w:color w:val="000000" w:themeColor="text1"/>
                <w:sz w:val="26"/>
                <w:szCs w:val="26"/>
                <w:lang w:eastAsia="vi-VN"/>
              </w:rPr>
              <w:t>Đoàn Thanh niên Cộng sản Hồ Chí Minh tỉnh</w:t>
            </w:r>
          </w:p>
        </w:tc>
        <w:tc>
          <w:tcPr>
            <w:tcW w:w="1276" w:type="dxa"/>
            <w:vMerge/>
            <w:tcBorders>
              <w:left w:val="single" w:sz="4" w:space="0" w:color="auto"/>
              <w:bottom w:val="single" w:sz="4" w:space="0" w:color="auto"/>
              <w:right w:val="single" w:sz="4" w:space="0" w:color="auto"/>
            </w:tcBorders>
            <w:shd w:val="clear" w:color="auto" w:fill="auto"/>
            <w:vAlign w:val="center"/>
            <w:hideMark/>
          </w:tcPr>
          <w:p w14:paraId="4562300C" w14:textId="3E056A65" w:rsidR="000F28FE" w:rsidRPr="008D1950" w:rsidRDefault="000F28FE" w:rsidP="001B6038">
            <w:pPr>
              <w:spacing w:before="60" w:after="60"/>
              <w:jc w:val="center"/>
              <w:rPr>
                <w:color w:val="000000" w:themeColor="text1"/>
                <w:sz w:val="26"/>
                <w:szCs w:val="26"/>
                <w:lang w:val="vi-VN" w:eastAsia="vi-VN"/>
              </w:rPr>
            </w:pPr>
          </w:p>
        </w:tc>
        <w:tc>
          <w:tcPr>
            <w:tcW w:w="1559" w:type="dxa"/>
            <w:vMerge/>
            <w:tcBorders>
              <w:left w:val="single" w:sz="4" w:space="0" w:color="auto"/>
              <w:bottom w:val="single" w:sz="4" w:space="0" w:color="auto"/>
              <w:right w:val="single" w:sz="4" w:space="0" w:color="auto"/>
            </w:tcBorders>
            <w:shd w:val="clear" w:color="auto" w:fill="auto"/>
            <w:vAlign w:val="center"/>
            <w:hideMark/>
          </w:tcPr>
          <w:p w14:paraId="62DA21CF" w14:textId="22EAE5D0" w:rsidR="000F28FE" w:rsidRPr="008D1950" w:rsidRDefault="000F28FE" w:rsidP="001B6038">
            <w:pPr>
              <w:spacing w:before="60" w:after="60"/>
              <w:jc w:val="center"/>
              <w:rPr>
                <w:color w:val="000000" w:themeColor="text1"/>
                <w:sz w:val="26"/>
                <w:szCs w:val="26"/>
                <w:lang w:val="vi-VN" w:eastAsia="vi-VN"/>
              </w:rPr>
            </w:pPr>
          </w:p>
        </w:tc>
        <w:tc>
          <w:tcPr>
            <w:tcW w:w="1530" w:type="dxa"/>
            <w:vMerge/>
            <w:tcBorders>
              <w:left w:val="single" w:sz="4" w:space="0" w:color="auto"/>
              <w:bottom w:val="single" w:sz="4" w:space="0" w:color="auto"/>
              <w:right w:val="single" w:sz="4" w:space="0" w:color="auto"/>
            </w:tcBorders>
            <w:shd w:val="clear" w:color="auto" w:fill="auto"/>
            <w:vAlign w:val="center"/>
            <w:hideMark/>
          </w:tcPr>
          <w:p w14:paraId="65500027" w14:textId="48470FAA" w:rsidR="000F28FE" w:rsidRPr="008D1950" w:rsidRDefault="000F28FE" w:rsidP="001B6038">
            <w:pPr>
              <w:spacing w:before="60" w:after="60"/>
              <w:jc w:val="center"/>
              <w:rPr>
                <w:color w:val="000000" w:themeColor="text1"/>
                <w:sz w:val="26"/>
                <w:szCs w:val="26"/>
                <w:lang w:val="vi-VN" w:eastAsia="vi-VN"/>
              </w:rPr>
            </w:pPr>
          </w:p>
        </w:tc>
      </w:tr>
      <w:tr w:rsidR="00D05965" w:rsidRPr="008D1950" w14:paraId="54D79E6C" w14:textId="77777777" w:rsidTr="00D05965">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9F57644" w14:textId="027D1FCE" w:rsidR="00D66172" w:rsidRPr="001B6038" w:rsidRDefault="001B6038" w:rsidP="001B6038">
            <w:pPr>
              <w:spacing w:before="60" w:after="60"/>
              <w:jc w:val="center"/>
              <w:rPr>
                <w:color w:val="000000" w:themeColor="text1"/>
                <w:sz w:val="26"/>
                <w:szCs w:val="26"/>
                <w:lang w:eastAsia="vi-VN"/>
              </w:rPr>
            </w:pPr>
            <w:r>
              <w:rPr>
                <w:color w:val="000000" w:themeColor="text1"/>
                <w:sz w:val="26"/>
                <w:szCs w:val="26"/>
                <w:lang w:eastAsia="vi-VN"/>
              </w:rPr>
              <w:t>11</w:t>
            </w:r>
          </w:p>
        </w:tc>
        <w:tc>
          <w:tcPr>
            <w:tcW w:w="1672" w:type="dxa"/>
            <w:tcBorders>
              <w:top w:val="nil"/>
              <w:left w:val="nil"/>
              <w:bottom w:val="single" w:sz="4" w:space="0" w:color="auto"/>
              <w:right w:val="single" w:sz="4" w:space="0" w:color="auto"/>
            </w:tcBorders>
            <w:shd w:val="clear" w:color="auto" w:fill="auto"/>
            <w:vAlign w:val="center"/>
            <w:hideMark/>
          </w:tcPr>
          <w:p w14:paraId="02E0ACE8" w14:textId="77777777" w:rsidR="00913822" w:rsidRDefault="00913822" w:rsidP="001B6038">
            <w:pPr>
              <w:spacing w:before="60" w:after="60"/>
              <w:jc w:val="center"/>
              <w:rPr>
                <w:color w:val="000000" w:themeColor="text1"/>
                <w:sz w:val="26"/>
                <w:szCs w:val="26"/>
                <w:lang w:eastAsia="vi-VN"/>
              </w:rPr>
            </w:pPr>
          </w:p>
          <w:p w14:paraId="38C6E40C" w14:textId="39E24BD3" w:rsidR="00D66172" w:rsidRPr="008D1950" w:rsidRDefault="00775E4D" w:rsidP="001B6038">
            <w:pPr>
              <w:spacing w:before="60" w:after="60"/>
              <w:jc w:val="center"/>
              <w:rPr>
                <w:color w:val="000000" w:themeColor="text1"/>
                <w:sz w:val="26"/>
                <w:szCs w:val="26"/>
                <w:lang w:val="vi-VN" w:eastAsia="vi-VN"/>
              </w:rPr>
            </w:pPr>
            <w:r>
              <w:rPr>
                <w:color w:val="000000" w:themeColor="text1"/>
                <w:sz w:val="26"/>
                <w:szCs w:val="26"/>
                <w:lang w:eastAsia="vi-VN"/>
              </w:rPr>
              <w:t>Đài Phát thanh và truyền hình Tây Ninh</w:t>
            </w:r>
          </w:p>
        </w:tc>
        <w:tc>
          <w:tcPr>
            <w:tcW w:w="4961" w:type="dxa"/>
            <w:tcBorders>
              <w:top w:val="nil"/>
              <w:left w:val="nil"/>
              <w:bottom w:val="single" w:sz="4" w:space="0" w:color="auto"/>
              <w:right w:val="single" w:sz="4" w:space="0" w:color="auto"/>
            </w:tcBorders>
            <w:shd w:val="clear" w:color="auto" w:fill="auto"/>
            <w:vAlign w:val="center"/>
            <w:hideMark/>
          </w:tcPr>
          <w:p w14:paraId="646727A7" w14:textId="77777777" w:rsidR="00C21957" w:rsidRDefault="00C21957" w:rsidP="001B6038">
            <w:pPr>
              <w:spacing w:before="60" w:after="60"/>
              <w:jc w:val="both"/>
              <w:rPr>
                <w:color w:val="000000" w:themeColor="text1"/>
                <w:sz w:val="26"/>
                <w:szCs w:val="26"/>
                <w:lang w:eastAsia="vi-VN"/>
              </w:rPr>
            </w:pPr>
          </w:p>
          <w:p w14:paraId="412775EE" w14:textId="361DD030" w:rsidR="00D66172" w:rsidRPr="008D1950" w:rsidRDefault="00775E4D" w:rsidP="001B6038">
            <w:pPr>
              <w:spacing w:before="60" w:after="60"/>
              <w:jc w:val="both"/>
              <w:rPr>
                <w:color w:val="000000" w:themeColor="text1"/>
                <w:sz w:val="26"/>
                <w:szCs w:val="26"/>
                <w:lang w:eastAsia="vi-VN"/>
              </w:rPr>
            </w:pPr>
            <w:r>
              <w:rPr>
                <w:color w:val="000000" w:themeColor="text1"/>
                <w:sz w:val="26"/>
                <w:szCs w:val="26"/>
                <w:lang w:eastAsia="vi-VN"/>
              </w:rPr>
              <w:t>Xây dựng chuỗi các chương trình truyền thông</w:t>
            </w:r>
            <w:r w:rsidR="00F65FC8">
              <w:rPr>
                <w:color w:val="000000" w:themeColor="text1"/>
                <w:sz w:val="26"/>
                <w:szCs w:val="26"/>
                <w:lang w:eastAsia="vi-VN"/>
              </w:rPr>
              <w:t xml:space="preserve"> giáo dục đạo đức, lối sống, hướng nghiệp và kỹ năng tương lai cho thanh niên</w:t>
            </w:r>
          </w:p>
        </w:tc>
        <w:tc>
          <w:tcPr>
            <w:tcW w:w="3969" w:type="dxa"/>
            <w:tcBorders>
              <w:top w:val="nil"/>
              <w:left w:val="nil"/>
              <w:bottom w:val="single" w:sz="4" w:space="0" w:color="auto"/>
              <w:right w:val="single" w:sz="4" w:space="0" w:color="auto"/>
            </w:tcBorders>
            <w:shd w:val="clear" w:color="auto" w:fill="auto"/>
            <w:vAlign w:val="center"/>
            <w:hideMark/>
          </w:tcPr>
          <w:p w14:paraId="21E3EF93" w14:textId="6A1C552F" w:rsidR="00D66172" w:rsidRPr="008D1950" w:rsidRDefault="00F65FC8" w:rsidP="001B6038">
            <w:pPr>
              <w:spacing w:before="60" w:after="60"/>
              <w:jc w:val="center"/>
              <w:rPr>
                <w:color w:val="000000" w:themeColor="text1"/>
                <w:sz w:val="26"/>
                <w:szCs w:val="26"/>
                <w:lang w:val="vi-VN" w:eastAsia="vi-VN"/>
              </w:rPr>
            </w:pPr>
            <w:r w:rsidRPr="004A284C">
              <w:rPr>
                <w:color w:val="000000" w:themeColor="text1"/>
                <w:sz w:val="26"/>
                <w:szCs w:val="26"/>
                <w:lang w:val="vi-VN" w:eastAsia="vi-VN"/>
              </w:rPr>
              <w:t xml:space="preserve">Các </w:t>
            </w:r>
            <w:r w:rsidRPr="004A284C">
              <w:rPr>
                <w:color w:val="000000" w:themeColor="text1"/>
                <w:sz w:val="26"/>
                <w:szCs w:val="26"/>
                <w:lang w:eastAsia="vi-VN"/>
              </w:rPr>
              <w:t>Sở, ngành</w:t>
            </w:r>
            <w:r w:rsidRPr="004A284C">
              <w:rPr>
                <w:color w:val="000000" w:themeColor="text1"/>
                <w:sz w:val="26"/>
                <w:szCs w:val="26"/>
                <w:lang w:val="vi-VN" w:eastAsia="vi-VN"/>
              </w:rPr>
              <w:t xml:space="preserve">: </w:t>
            </w:r>
            <w:r w:rsidRPr="004A284C">
              <w:rPr>
                <w:color w:val="000000" w:themeColor="text1"/>
                <w:sz w:val="26"/>
                <w:szCs w:val="26"/>
                <w:lang w:eastAsia="vi-VN"/>
              </w:rPr>
              <w:t xml:space="preserve">Thông tin và truyền thông; Giáo dục và Đào tạo; Lao động – Thương binh và Xã hội; Nội vụ; </w:t>
            </w:r>
            <w:r w:rsidR="008B4601">
              <w:rPr>
                <w:color w:val="000000" w:themeColor="text1"/>
                <w:sz w:val="26"/>
                <w:szCs w:val="26"/>
                <w:lang w:eastAsia="vi-VN"/>
              </w:rPr>
              <w:t>Đoàn Thanh niên Cộng sản Hồ Chí Minh tỉnh</w:t>
            </w:r>
          </w:p>
        </w:tc>
        <w:tc>
          <w:tcPr>
            <w:tcW w:w="1276" w:type="dxa"/>
            <w:tcBorders>
              <w:top w:val="nil"/>
              <w:left w:val="nil"/>
              <w:bottom w:val="single" w:sz="4" w:space="0" w:color="auto"/>
              <w:right w:val="single" w:sz="4" w:space="0" w:color="auto"/>
            </w:tcBorders>
            <w:shd w:val="clear" w:color="auto" w:fill="auto"/>
            <w:vAlign w:val="center"/>
            <w:hideMark/>
          </w:tcPr>
          <w:p w14:paraId="01703A7F" w14:textId="77777777" w:rsidR="00836A7D" w:rsidRDefault="00836A7D" w:rsidP="001B6038">
            <w:pPr>
              <w:spacing w:before="60" w:after="60"/>
              <w:jc w:val="center"/>
              <w:rPr>
                <w:color w:val="000000" w:themeColor="text1"/>
                <w:sz w:val="26"/>
                <w:szCs w:val="26"/>
                <w:lang w:eastAsia="vi-VN"/>
              </w:rPr>
            </w:pPr>
          </w:p>
          <w:p w14:paraId="406A9226" w14:textId="1A761AF6" w:rsidR="00D66172" w:rsidRPr="008D1950" w:rsidRDefault="00F65FC8" w:rsidP="001B6038">
            <w:pPr>
              <w:spacing w:before="60" w:after="60"/>
              <w:jc w:val="center"/>
              <w:rPr>
                <w:color w:val="000000" w:themeColor="text1"/>
                <w:sz w:val="26"/>
                <w:szCs w:val="26"/>
                <w:lang w:val="vi-VN" w:eastAsia="vi-VN"/>
              </w:rPr>
            </w:pPr>
            <w:r>
              <w:rPr>
                <w:color w:val="000000" w:themeColor="text1"/>
                <w:sz w:val="26"/>
                <w:szCs w:val="26"/>
                <w:lang w:eastAsia="vi-VN"/>
              </w:rPr>
              <w:t>Đài Phát thanh và truyền hình Tây Ninh</w:t>
            </w:r>
          </w:p>
        </w:tc>
        <w:tc>
          <w:tcPr>
            <w:tcW w:w="1559" w:type="dxa"/>
            <w:tcBorders>
              <w:top w:val="nil"/>
              <w:left w:val="nil"/>
              <w:bottom w:val="single" w:sz="4" w:space="0" w:color="auto"/>
              <w:right w:val="single" w:sz="4" w:space="0" w:color="auto"/>
            </w:tcBorders>
            <w:shd w:val="clear" w:color="auto" w:fill="auto"/>
            <w:vAlign w:val="center"/>
            <w:hideMark/>
          </w:tcPr>
          <w:p w14:paraId="4980D4A8" w14:textId="77777777" w:rsidR="00836A7D" w:rsidRDefault="00836A7D" w:rsidP="001B6038">
            <w:pPr>
              <w:spacing w:before="60" w:after="60"/>
              <w:jc w:val="center"/>
              <w:rPr>
                <w:color w:val="000000" w:themeColor="text1"/>
                <w:sz w:val="26"/>
                <w:szCs w:val="26"/>
                <w:lang w:eastAsia="vi-VN"/>
              </w:rPr>
            </w:pPr>
          </w:p>
          <w:p w14:paraId="6E6B058D" w14:textId="77777777" w:rsidR="00836A7D" w:rsidRDefault="00836A7D" w:rsidP="001B6038">
            <w:pPr>
              <w:spacing w:before="60" w:after="60"/>
              <w:jc w:val="center"/>
              <w:rPr>
                <w:color w:val="000000" w:themeColor="text1"/>
                <w:sz w:val="26"/>
                <w:szCs w:val="26"/>
                <w:lang w:eastAsia="vi-VN"/>
              </w:rPr>
            </w:pPr>
          </w:p>
          <w:p w14:paraId="53759B0A" w14:textId="30C8949C" w:rsidR="00D66172" w:rsidRPr="00F65FC8" w:rsidRDefault="00F65FC8" w:rsidP="001B6038">
            <w:pPr>
              <w:spacing w:before="60" w:after="60"/>
              <w:jc w:val="center"/>
              <w:rPr>
                <w:color w:val="000000" w:themeColor="text1"/>
                <w:sz w:val="26"/>
                <w:szCs w:val="26"/>
                <w:lang w:eastAsia="vi-VN"/>
              </w:rPr>
            </w:pPr>
            <w:r>
              <w:rPr>
                <w:color w:val="000000" w:themeColor="text1"/>
                <w:sz w:val="26"/>
                <w:szCs w:val="26"/>
                <w:lang w:eastAsia="vi-VN"/>
              </w:rPr>
              <w:t>Năm 2022</w:t>
            </w:r>
          </w:p>
        </w:tc>
        <w:tc>
          <w:tcPr>
            <w:tcW w:w="1530" w:type="dxa"/>
            <w:tcBorders>
              <w:top w:val="nil"/>
              <w:left w:val="nil"/>
              <w:bottom w:val="single" w:sz="4" w:space="0" w:color="auto"/>
              <w:right w:val="single" w:sz="4" w:space="0" w:color="auto"/>
            </w:tcBorders>
            <w:shd w:val="clear" w:color="auto" w:fill="auto"/>
            <w:vAlign w:val="center"/>
            <w:hideMark/>
          </w:tcPr>
          <w:p w14:paraId="1AC0D355" w14:textId="77777777" w:rsidR="00836A7D" w:rsidRDefault="00836A7D" w:rsidP="001B6038">
            <w:pPr>
              <w:spacing w:before="60" w:after="60"/>
              <w:jc w:val="center"/>
              <w:rPr>
                <w:color w:val="000000" w:themeColor="text1"/>
                <w:sz w:val="26"/>
                <w:szCs w:val="26"/>
                <w:lang w:eastAsia="vi-VN"/>
              </w:rPr>
            </w:pPr>
          </w:p>
          <w:p w14:paraId="727826F0" w14:textId="77777777" w:rsidR="00836A7D" w:rsidRDefault="00836A7D" w:rsidP="001B6038">
            <w:pPr>
              <w:spacing w:before="60" w:after="60"/>
              <w:jc w:val="center"/>
              <w:rPr>
                <w:color w:val="000000" w:themeColor="text1"/>
                <w:sz w:val="26"/>
                <w:szCs w:val="26"/>
                <w:lang w:eastAsia="vi-VN"/>
              </w:rPr>
            </w:pPr>
          </w:p>
          <w:p w14:paraId="61C9A34D" w14:textId="682F8B6F" w:rsidR="00D66172" w:rsidRPr="008D1950" w:rsidRDefault="00F65FC8" w:rsidP="001B6038">
            <w:pPr>
              <w:spacing w:before="60" w:after="60"/>
              <w:jc w:val="center"/>
              <w:rPr>
                <w:color w:val="000000" w:themeColor="text1"/>
                <w:sz w:val="26"/>
                <w:szCs w:val="26"/>
                <w:lang w:val="vi-VN" w:eastAsia="vi-VN"/>
              </w:rPr>
            </w:pPr>
            <w:r>
              <w:rPr>
                <w:color w:val="000000" w:themeColor="text1"/>
                <w:sz w:val="26"/>
                <w:szCs w:val="26"/>
                <w:lang w:eastAsia="vi-VN"/>
              </w:rPr>
              <w:t>Từ năm 2022-2030</w:t>
            </w:r>
          </w:p>
        </w:tc>
      </w:tr>
      <w:tr w:rsidR="00D05965" w:rsidRPr="008D1950" w14:paraId="0F93302B" w14:textId="77777777" w:rsidTr="00D05965">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56FF8" w14:textId="5D6646D5" w:rsidR="00E83CA9" w:rsidRPr="001B6038" w:rsidRDefault="001B6038" w:rsidP="001B6038">
            <w:pPr>
              <w:spacing w:before="60" w:after="60"/>
              <w:jc w:val="center"/>
              <w:rPr>
                <w:color w:val="000000" w:themeColor="text1"/>
                <w:sz w:val="26"/>
                <w:szCs w:val="26"/>
                <w:lang w:eastAsia="vi-VN"/>
              </w:rPr>
            </w:pPr>
            <w:r>
              <w:rPr>
                <w:color w:val="000000" w:themeColor="text1"/>
                <w:sz w:val="26"/>
                <w:szCs w:val="26"/>
                <w:lang w:eastAsia="vi-VN"/>
              </w:rPr>
              <w:t>12</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14:paraId="73057C05" w14:textId="6B6990E0" w:rsidR="00E83CA9" w:rsidRPr="008D1950" w:rsidRDefault="00E83CA9" w:rsidP="001B6038">
            <w:pPr>
              <w:spacing w:before="60" w:after="60"/>
              <w:jc w:val="center"/>
              <w:rPr>
                <w:color w:val="000000" w:themeColor="text1"/>
                <w:sz w:val="26"/>
                <w:szCs w:val="26"/>
                <w:lang w:val="vi-VN" w:eastAsia="vi-VN"/>
              </w:rPr>
            </w:pPr>
            <w:r>
              <w:rPr>
                <w:color w:val="000000" w:themeColor="text1"/>
                <w:sz w:val="26"/>
                <w:szCs w:val="26"/>
                <w:lang w:eastAsia="vi-VN"/>
              </w:rPr>
              <w:t xml:space="preserve">Báo Tây </w:t>
            </w:r>
            <w:r>
              <w:rPr>
                <w:color w:val="000000" w:themeColor="text1"/>
                <w:sz w:val="26"/>
                <w:szCs w:val="26"/>
                <w:lang w:eastAsia="vi-VN"/>
              </w:rPr>
              <w:lastRenderedPageBreak/>
              <w:t>Ninh</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473C0A1" w14:textId="4BE7D969" w:rsidR="00E83CA9" w:rsidRPr="008D1950" w:rsidRDefault="00E83CA9" w:rsidP="001B6038">
            <w:pPr>
              <w:spacing w:before="60" w:after="60"/>
              <w:jc w:val="both"/>
              <w:rPr>
                <w:color w:val="000000" w:themeColor="text1"/>
                <w:sz w:val="26"/>
                <w:szCs w:val="26"/>
                <w:lang w:eastAsia="vi-VN"/>
              </w:rPr>
            </w:pPr>
            <w:r>
              <w:rPr>
                <w:color w:val="000000" w:themeColor="text1"/>
                <w:sz w:val="26"/>
                <w:szCs w:val="26"/>
                <w:lang w:eastAsia="vi-VN"/>
              </w:rPr>
              <w:lastRenderedPageBreak/>
              <w:t xml:space="preserve">Tăng cường công tác thông tin tuyên truyền </w:t>
            </w:r>
            <w:r>
              <w:rPr>
                <w:color w:val="000000" w:themeColor="text1"/>
                <w:sz w:val="26"/>
                <w:szCs w:val="26"/>
                <w:lang w:eastAsia="vi-VN"/>
              </w:rPr>
              <w:lastRenderedPageBreak/>
              <w:t>về Chương trình phát triển thanh niên tỉnh Tây Ninh giai đoạn 2021-2030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7B1C138" w14:textId="0E636F9A" w:rsidR="00E83CA9" w:rsidRPr="001D241C" w:rsidRDefault="00E83CA9" w:rsidP="001B6038">
            <w:pPr>
              <w:spacing w:before="60" w:after="60"/>
              <w:jc w:val="center"/>
              <w:rPr>
                <w:color w:val="000000" w:themeColor="text1"/>
                <w:sz w:val="26"/>
                <w:szCs w:val="26"/>
                <w:lang w:eastAsia="vi-VN"/>
              </w:rPr>
            </w:pPr>
            <w:r>
              <w:rPr>
                <w:color w:val="000000" w:themeColor="text1"/>
                <w:sz w:val="26"/>
                <w:szCs w:val="26"/>
                <w:lang w:eastAsia="vi-VN"/>
              </w:rPr>
              <w:lastRenderedPageBreak/>
              <w:t>Các Sở, ngành: Nội vụ;</w:t>
            </w:r>
            <w:r w:rsidR="00C21957">
              <w:rPr>
                <w:color w:val="000000" w:themeColor="text1"/>
                <w:sz w:val="26"/>
                <w:szCs w:val="26"/>
                <w:lang w:eastAsia="vi-VN"/>
              </w:rPr>
              <w:t xml:space="preserve"> </w:t>
            </w:r>
            <w:r w:rsidR="00886F2A">
              <w:rPr>
                <w:color w:val="000000" w:themeColor="text1"/>
                <w:sz w:val="26"/>
                <w:szCs w:val="26"/>
                <w:lang w:eastAsia="vi-VN"/>
              </w:rPr>
              <w:t>T</w:t>
            </w:r>
            <w:r>
              <w:rPr>
                <w:color w:val="000000" w:themeColor="text1"/>
                <w:sz w:val="26"/>
                <w:szCs w:val="26"/>
                <w:lang w:eastAsia="vi-VN"/>
              </w:rPr>
              <w:t>hông tin</w:t>
            </w:r>
            <w:r w:rsidR="00886F2A">
              <w:rPr>
                <w:color w:val="000000" w:themeColor="text1"/>
                <w:sz w:val="26"/>
                <w:szCs w:val="26"/>
                <w:lang w:eastAsia="vi-VN"/>
              </w:rPr>
              <w:t xml:space="preserve"> </w:t>
            </w:r>
            <w:r w:rsidR="00886F2A">
              <w:rPr>
                <w:color w:val="000000" w:themeColor="text1"/>
                <w:sz w:val="26"/>
                <w:szCs w:val="26"/>
                <w:lang w:eastAsia="vi-VN"/>
              </w:rPr>
              <w:lastRenderedPageBreak/>
              <w:t>và Truyền thông</w:t>
            </w:r>
            <w:r>
              <w:rPr>
                <w:color w:val="000000" w:themeColor="text1"/>
                <w:sz w:val="26"/>
                <w:szCs w:val="26"/>
                <w:lang w:eastAsia="vi-VN"/>
              </w:rPr>
              <w:t xml:space="preserve">; </w:t>
            </w:r>
            <w:r w:rsidR="008B4601">
              <w:rPr>
                <w:color w:val="000000" w:themeColor="text1"/>
                <w:sz w:val="26"/>
                <w:szCs w:val="26"/>
                <w:lang w:eastAsia="vi-VN"/>
              </w:rPr>
              <w:t>Đoàn Thanh niên Cộng sản Hồ Chí Minh tỉnh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7AB4D6" w14:textId="77777777" w:rsidR="00836A7D" w:rsidRDefault="00836A7D" w:rsidP="001B6038">
            <w:pPr>
              <w:spacing w:before="60" w:after="60"/>
              <w:jc w:val="center"/>
              <w:rPr>
                <w:color w:val="000000" w:themeColor="text1"/>
                <w:sz w:val="26"/>
                <w:szCs w:val="26"/>
                <w:lang w:eastAsia="vi-VN"/>
              </w:rPr>
            </w:pPr>
          </w:p>
          <w:p w14:paraId="594E6E4A" w14:textId="61953C64" w:rsidR="00E83CA9" w:rsidRPr="008D1950" w:rsidRDefault="00E83CA9" w:rsidP="001B6038">
            <w:pPr>
              <w:spacing w:before="60" w:after="60"/>
              <w:jc w:val="center"/>
              <w:rPr>
                <w:color w:val="000000" w:themeColor="text1"/>
                <w:sz w:val="26"/>
                <w:szCs w:val="26"/>
                <w:lang w:val="vi-VN" w:eastAsia="vi-VN"/>
              </w:rPr>
            </w:pPr>
            <w:r>
              <w:rPr>
                <w:color w:val="000000" w:themeColor="text1"/>
                <w:sz w:val="26"/>
                <w:szCs w:val="26"/>
                <w:lang w:eastAsia="vi-VN"/>
              </w:rPr>
              <w:lastRenderedPageBreak/>
              <w:t>Báo Tây Ninh</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BC746B" w14:textId="77777777" w:rsidR="00C21957" w:rsidRDefault="00C21957" w:rsidP="001B6038">
            <w:pPr>
              <w:spacing w:before="60" w:after="60"/>
              <w:jc w:val="center"/>
              <w:rPr>
                <w:color w:val="000000" w:themeColor="text1"/>
                <w:sz w:val="26"/>
                <w:szCs w:val="26"/>
                <w:lang w:eastAsia="vi-VN"/>
              </w:rPr>
            </w:pPr>
          </w:p>
          <w:p w14:paraId="30E9EAC5" w14:textId="353AAF48" w:rsidR="00E83CA9" w:rsidRPr="00E83CA9" w:rsidRDefault="00E83CA9" w:rsidP="001B6038">
            <w:pPr>
              <w:spacing w:before="60" w:after="60"/>
              <w:jc w:val="center"/>
              <w:rPr>
                <w:color w:val="000000" w:themeColor="text1"/>
                <w:sz w:val="26"/>
                <w:szCs w:val="26"/>
                <w:lang w:eastAsia="vi-VN"/>
              </w:rPr>
            </w:pPr>
            <w:r>
              <w:rPr>
                <w:color w:val="000000" w:themeColor="text1"/>
                <w:sz w:val="26"/>
                <w:szCs w:val="26"/>
                <w:lang w:eastAsia="vi-VN"/>
              </w:rPr>
              <w:lastRenderedPageBreak/>
              <w:t>Hằng năm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5CB030A" w14:textId="77777777" w:rsidR="00C21957" w:rsidRDefault="00C21957" w:rsidP="001B6038">
            <w:pPr>
              <w:spacing w:before="60" w:after="60"/>
              <w:jc w:val="center"/>
              <w:rPr>
                <w:color w:val="000000" w:themeColor="text1"/>
                <w:sz w:val="26"/>
                <w:szCs w:val="26"/>
                <w:lang w:eastAsia="vi-VN"/>
              </w:rPr>
            </w:pPr>
          </w:p>
          <w:p w14:paraId="18E051E6" w14:textId="276326AA" w:rsidR="00E83CA9" w:rsidRPr="00E83CA9" w:rsidRDefault="00E83CA9" w:rsidP="001B6038">
            <w:pPr>
              <w:spacing w:before="60" w:after="60"/>
              <w:jc w:val="center"/>
              <w:rPr>
                <w:color w:val="000000" w:themeColor="text1"/>
                <w:sz w:val="26"/>
                <w:szCs w:val="26"/>
                <w:lang w:eastAsia="vi-VN"/>
              </w:rPr>
            </w:pPr>
            <w:r>
              <w:rPr>
                <w:color w:val="000000" w:themeColor="text1"/>
                <w:sz w:val="26"/>
                <w:szCs w:val="26"/>
                <w:lang w:eastAsia="vi-VN"/>
              </w:rPr>
              <w:lastRenderedPageBreak/>
              <w:t>Hằng năm</w:t>
            </w:r>
          </w:p>
        </w:tc>
      </w:tr>
      <w:tr w:rsidR="00D05965" w:rsidRPr="008D1950" w14:paraId="4554AD49" w14:textId="77777777" w:rsidTr="00D05965">
        <w:trPr>
          <w:trHeight w:val="375"/>
        </w:trPr>
        <w:tc>
          <w:tcPr>
            <w:tcW w:w="880" w:type="dxa"/>
            <w:vMerge w:val="restart"/>
            <w:tcBorders>
              <w:top w:val="single" w:sz="4" w:space="0" w:color="auto"/>
              <w:left w:val="single" w:sz="4" w:space="0" w:color="auto"/>
              <w:right w:val="single" w:sz="4" w:space="0" w:color="auto"/>
            </w:tcBorders>
            <w:shd w:val="clear" w:color="auto" w:fill="auto"/>
            <w:vAlign w:val="center"/>
            <w:hideMark/>
          </w:tcPr>
          <w:p w14:paraId="1CAB88D0" w14:textId="75CA373E" w:rsidR="00D05965" w:rsidRPr="001B6038" w:rsidRDefault="00D05965" w:rsidP="001B6038">
            <w:pPr>
              <w:spacing w:before="60" w:after="60"/>
              <w:jc w:val="center"/>
              <w:rPr>
                <w:color w:val="000000" w:themeColor="text1"/>
                <w:sz w:val="26"/>
                <w:szCs w:val="26"/>
                <w:lang w:eastAsia="vi-VN"/>
              </w:rPr>
            </w:pPr>
            <w:r>
              <w:rPr>
                <w:color w:val="000000" w:themeColor="text1"/>
                <w:sz w:val="26"/>
                <w:szCs w:val="26"/>
                <w:lang w:eastAsia="vi-VN"/>
              </w:rPr>
              <w:lastRenderedPageBreak/>
              <w:t>13</w:t>
            </w:r>
          </w:p>
        </w:tc>
        <w:tc>
          <w:tcPr>
            <w:tcW w:w="1672" w:type="dxa"/>
            <w:vMerge w:val="restart"/>
            <w:tcBorders>
              <w:top w:val="single" w:sz="4" w:space="0" w:color="auto"/>
              <w:left w:val="nil"/>
              <w:right w:val="single" w:sz="4" w:space="0" w:color="auto"/>
            </w:tcBorders>
            <w:shd w:val="clear" w:color="auto" w:fill="auto"/>
            <w:vAlign w:val="center"/>
            <w:hideMark/>
          </w:tcPr>
          <w:p w14:paraId="7BAC46F6" w14:textId="5F4E1D44" w:rsidR="00D05965" w:rsidRPr="003D0E45" w:rsidRDefault="00D05965" w:rsidP="001B6038">
            <w:pPr>
              <w:spacing w:before="60" w:after="60"/>
              <w:jc w:val="center"/>
              <w:rPr>
                <w:color w:val="000000" w:themeColor="text1"/>
                <w:sz w:val="26"/>
                <w:szCs w:val="26"/>
                <w:lang w:eastAsia="vi-VN"/>
              </w:rPr>
            </w:pPr>
            <w:r>
              <w:rPr>
                <w:color w:val="000000" w:themeColor="text1"/>
                <w:sz w:val="26"/>
                <w:szCs w:val="26"/>
                <w:lang w:eastAsia="vi-VN"/>
              </w:rPr>
              <w:t>Tỉnh đoàn Tây Ninh</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1B2B3C70" w14:textId="00DDC2DE" w:rsidR="00D05965" w:rsidRPr="003D0E45" w:rsidRDefault="00D05965" w:rsidP="001B6038">
            <w:pPr>
              <w:spacing w:before="60" w:after="60"/>
              <w:jc w:val="both"/>
              <w:rPr>
                <w:color w:val="000000" w:themeColor="text1"/>
                <w:sz w:val="26"/>
                <w:szCs w:val="26"/>
                <w:lang w:eastAsia="vi-VN"/>
              </w:rPr>
            </w:pPr>
            <w:r>
              <w:rPr>
                <w:color w:val="000000" w:themeColor="text1"/>
                <w:sz w:val="26"/>
                <w:szCs w:val="26"/>
                <w:lang w:eastAsia="vi-VN"/>
              </w:rPr>
              <w:t>Đề án “Giáo dục lý tưởng cách mạng, đạo đức, lối sống văn hóa cho thanh thiếu nhi trên không gian mạng”</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4BA4BE8" w14:textId="79E0A84C" w:rsidR="00D05965" w:rsidRPr="008D1950" w:rsidRDefault="00D05965" w:rsidP="001B6038">
            <w:pPr>
              <w:spacing w:before="60" w:after="60"/>
              <w:jc w:val="center"/>
              <w:rPr>
                <w:color w:val="000000" w:themeColor="text1"/>
                <w:sz w:val="26"/>
                <w:szCs w:val="26"/>
                <w:lang w:val="vi-VN" w:eastAsia="vi-VN"/>
              </w:rPr>
            </w:pPr>
            <w:r>
              <w:rPr>
                <w:color w:val="000000" w:themeColor="text1"/>
                <w:sz w:val="26"/>
                <w:szCs w:val="26"/>
                <w:lang w:eastAsia="vi-VN"/>
              </w:rPr>
              <w:t>Các Sở, ngành: Nội vụ; Giáo dục và Đào tạo; Thông tin và Truyền thông; Văn hóa, thể thao và Du lịch</w:t>
            </w:r>
          </w:p>
        </w:tc>
        <w:tc>
          <w:tcPr>
            <w:tcW w:w="1276" w:type="dxa"/>
            <w:vMerge w:val="restart"/>
            <w:tcBorders>
              <w:top w:val="single" w:sz="4" w:space="0" w:color="auto"/>
              <w:left w:val="nil"/>
              <w:right w:val="single" w:sz="4" w:space="0" w:color="auto"/>
            </w:tcBorders>
            <w:shd w:val="clear" w:color="auto" w:fill="auto"/>
            <w:vAlign w:val="center"/>
            <w:hideMark/>
          </w:tcPr>
          <w:p w14:paraId="16FBF828" w14:textId="4CC551BE" w:rsidR="00D05965" w:rsidRPr="00886F2A" w:rsidRDefault="00D05965" w:rsidP="001B6038">
            <w:pPr>
              <w:spacing w:before="60" w:after="60"/>
              <w:jc w:val="center"/>
              <w:rPr>
                <w:color w:val="000000" w:themeColor="text1"/>
                <w:sz w:val="26"/>
                <w:szCs w:val="26"/>
                <w:lang w:eastAsia="vi-VN"/>
              </w:rPr>
            </w:pPr>
            <w:r>
              <w:rPr>
                <w:color w:val="000000" w:themeColor="text1"/>
                <w:sz w:val="26"/>
                <w:szCs w:val="26"/>
                <w:lang w:eastAsia="vi-VN"/>
              </w:rPr>
              <w:t>Ủy ban nhân dân tỉnh</w:t>
            </w:r>
          </w:p>
          <w:p w14:paraId="59FEFE76" w14:textId="18D7CC63" w:rsidR="00D05965" w:rsidRPr="00886F2A" w:rsidRDefault="00D05965" w:rsidP="001B6038">
            <w:pPr>
              <w:spacing w:before="60" w:after="60"/>
              <w:jc w:val="center"/>
              <w:rPr>
                <w:color w:val="000000" w:themeColor="text1"/>
                <w:sz w:val="26"/>
                <w:szCs w:val="26"/>
                <w:lang w:eastAsia="vi-VN"/>
              </w:rPr>
            </w:pPr>
          </w:p>
        </w:tc>
        <w:tc>
          <w:tcPr>
            <w:tcW w:w="1559" w:type="dxa"/>
            <w:vMerge w:val="restart"/>
            <w:tcBorders>
              <w:top w:val="single" w:sz="4" w:space="0" w:color="auto"/>
              <w:left w:val="nil"/>
              <w:right w:val="single" w:sz="4" w:space="0" w:color="auto"/>
            </w:tcBorders>
            <w:shd w:val="clear" w:color="auto" w:fill="auto"/>
            <w:vAlign w:val="center"/>
            <w:hideMark/>
          </w:tcPr>
          <w:p w14:paraId="1A30726A" w14:textId="77777777" w:rsidR="00D05965" w:rsidRPr="00886F2A" w:rsidRDefault="00D05965" w:rsidP="001B6038">
            <w:pPr>
              <w:spacing w:before="60" w:after="60"/>
              <w:jc w:val="center"/>
              <w:rPr>
                <w:color w:val="000000" w:themeColor="text1"/>
                <w:sz w:val="26"/>
                <w:szCs w:val="26"/>
                <w:lang w:eastAsia="vi-VN"/>
              </w:rPr>
            </w:pPr>
            <w:r>
              <w:rPr>
                <w:color w:val="000000" w:themeColor="text1"/>
                <w:sz w:val="26"/>
                <w:szCs w:val="26"/>
                <w:lang w:eastAsia="vi-VN"/>
              </w:rPr>
              <w:t>Năm 2022 (sau khi có Đề án của Trung ương)</w:t>
            </w:r>
          </w:p>
          <w:p w14:paraId="2674E663" w14:textId="0DD11879" w:rsidR="00D05965" w:rsidRPr="00886F2A" w:rsidRDefault="00D05965" w:rsidP="001B6038">
            <w:pPr>
              <w:spacing w:before="60" w:after="60"/>
              <w:jc w:val="center"/>
              <w:rPr>
                <w:color w:val="000000" w:themeColor="text1"/>
                <w:sz w:val="26"/>
                <w:szCs w:val="26"/>
                <w:lang w:eastAsia="vi-V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DB71E8E" w14:textId="7B28DF0B" w:rsidR="00D05965" w:rsidRPr="00886F2A" w:rsidRDefault="00D05965" w:rsidP="001B6038">
            <w:pPr>
              <w:spacing w:before="60" w:after="60"/>
              <w:jc w:val="center"/>
              <w:rPr>
                <w:color w:val="000000" w:themeColor="text1"/>
                <w:sz w:val="26"/>
                <w:szCs w:val="26"/>
                <w:lang w:eastAsia="vi-VN"/>
              </w:rPr>
            </w:pPr>
            <w:r>
              <w:rPr>
                <w:color w:val="000000" w:themeColor="text1"/>
                <w:sz w:val="26"/>
                <w:szCs w:val="26"/>
                <w:lang w:eastAsia="vi-VN"/>
              </w:rPr>
              <w:t>Từ năm 2022-2030</w:t>
            </w:r>
          </w:p>
        </w:tc>
      </w:tr>
      <w:tr w:rsidR="00D05965" w:rsidRPr="008D1950" w14:paraId="7DAAC91C" w14:textId="77777777" w:rsidTr="00D05965">
        <w:trPr>
          <w:trHeight w:val="375"/>
        </w:trPr>
        <w:tc>
          <w:tcPr>
            <w:tcW w:w="880" w:type="dxa"/>
            <w:vMerge/>
            <w:tcBorders>
              <w:left w:val="single" w:sz="4" w:space="0" w:color="auto"/>
              <w:right w:val="single" w:sz="4" w:space="0" w:color="auto"/>
            </w:tcBorders>
            <w:shd w:val="clear" w:color="auto" w:fill="auto"/>
            <w:vAlign w:val="center"/>
            <w:hideMark/>
          </w:tcPr>
          <w:p w14:paraId="5C889BF0" w14:textId="77777777" w:rsidR="00D05965" w:rsidRPr="008D1950" w:rsidRDefault="00D05965" w:rsidP="001B6038">
            <w:pPr>
              <w:pStyle w:val="ListParagraph"/>
              <w:spacing w:before="60" w:after="60"/>
              <w:ind w:left="584"/>
              <w:rPr>
                <w:color w:val="000000" w:themeColor="text1"/>
                <w:sz w:val="26"/>
                <w:szCs w:val="26"/>
                <w:lang w:val="vi-VN" w:eastAsia="vi-VN"/>
              </w:rPr>
            </w:pPr>
          </w:p>
        </w:tc>
        <w:tc>
          <w:tcPr>
            <w:tcW w:w="1672" w:type="dxa"/>
            <w:vMerge/>
            <w:tcBorders>
              <w:left w:val="nil"/>
              <w:right w:val="single" w:sz="4" w:space="0" w:color="auto"/>
            </w:tcBorders>
            <w:shd w:val="clear" w:color="auto" w:fill="auto"/>
            <w:vAlign w:val="center"/>
            <w:hideMark/>
          </w:tcPr>
          <w:p w14:paraId="7FD33EE5" w14:textId="52C5AF57" w:rsidR="00D05965" w:rsidRPr="008D1950" w:rsidRDefault="00D05965" w:rsidP="001B6038">
            <w:pPr>
              <w:spacing w:before="60" w:after="60"/>
              <w:jc w:val="center"/>
              <w:rPr>
                <w:color w:val="000000" w:themeColor="text1"/>
                <w:sz w:val="26"/>
                <w:szCs w:val="26"/>
                <w:lang w:val="vi-VN" w:eastAsia="vi-VN"/>
              </w:rPr>
            </w:pP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620C8EE" w14:textId="091EDD8B" w:rsidR="00D05965" w:rsidRPr="0059519F" w:rsidRDefault="00D05965" w:rsidP="001B6038">
            <w:pPr>
              <w:spacing w:before="60" w:after="60"/>
              <w:jc w:val="both"/>
              <w:rPr>
                <w:color w:val="000000" w:themeColor="text1"/>
                <w:sz w:val="26"/>
                <w:szCs w:val="26"/>
                <w:lang w:val="vi-VN" w:eastAsia="vi-VN"/>
              </w:rPr>
            </w:pPr>
            <w:r>
              <w:rPr>
                <w:color w:val="000000" w:themeColor="text1"/>
                <w:sz w:val="26"/>
                <w:szCs w:val="26"/>
                <w:lang w:eastAsia="vi-VN"/>
              </w:rPr>
              <w:t>Đề án “Đào tạo, bồi dưỡng và phát huy tài năng trẻ giai đoạn 202</w:t>
            </w:r>
            <w:r>
              <w:rPr>
                <w:color w:val="000000" w:themeColor="text1"/>
                <w:sz w:val="26"/>
                <w:szCs w:val="26"/>
                <w:lang w:val="vi-VN" w:eastAsia="vi-VN"/>
              </w:rPr>
              <w:t>2</w:t>
            </w:r>
            <w:r>
              <w:rPr>
                <w:color w:val="000000" w:themeColor="text1"/>
                <w:sz w:val="26"/>
                <w:szCs w:val="26"/>
                <w:lang w:eastAsia="vi-VN"/>
              </w:rPr>
              <w:t>-2025</w:t>
            </w:r>
            <w:r>
              <w:rPr>
                <w:color w:val="000000" w:themeColor="text1"/>
                <w:sz w:val="26"/>
                <w:szCs w:val="26"/>
                <w:lang w:val="vi-VN" w:eastAsia="vi-VN"/>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2C9487A" w14:textId="5CE1EE3B" w:rsidR="00D05965" w:rsidRPr="008D1950" w:rsidRDefault="00D05965" w:rsidP="001B6038">
            <w:pPr>
              <w:spacing w:before="60" w:after="60"/>
              <w:jc w:val="center"/>
              <w:rPr>
                <w:color w:val="000000" w:themeColor="text1"/>
                <w:sz w:val="26"/>
                <w:szCs w:val="26"/>
                <w:lang w:val="vi-VN" w:eastAsia="vi-VN"/>
              </w:rPr>
            </w:pPr>
            <w:r>
              <w:rPr>
                <w:color w:val="000000" w:themeColor="text1"/>
                <w:sz w:val="26"/>
                <w:szCs w:val="26"/>
                <w:lang w:eastAsia="vi-VN"/>
              </w:rPr>
              <w:t>Các Sở, ngành: Nội vụ; Khoa học và công nghệ</w:t>
            </w:r>
          </w:p>
        </w:tc>
        <w:tc>
          <w:tcPr>
            <w:tcW w:w="1276" w:type="dxa"/>
            <w:vMerge/>
            <w:tcBorders>
              <w:left w:val="nil"/>
              <w:right w:val="single" w:sz="4" w:space="0" w:color="auto"/>
            </w:tcBorders>
            <w:shd w:val="clear" w:color="auto" w:fill="auto"/>
            <w:vAlign w:val="center"/>
            <w:hideMark/>
          </w:tcPr>
          <w:p w14:paraId="4EEE2704" w14:textId="71925CB8" w:rsidR="00D05965" w:rsidRPr="008D1950" w:rsidRDefault="00D05965" w:rsidP="001B6038">
            <w:pPr>
              <w:spacing w:before="60" w:after="60"/>
              <w:jc w:val="center"/>
              <w:rPr>
                <w:color w:val="000000" w:themeColor="text1"/>
                <w:sz w:val="26"/>
                <w:szCs w:val="26"/>
                <w:lang w:val="vi-VN" w:eastAsia="vi-VN"/>
              </w:rPr>
            </w:pPr>
          </w:p>
        </w:tc>
        <w:tc>
          <w:tcPr>
            <w:tcW w:w="1559" w:type="dxa"/>
            <w:vMerge/>
            <w:tcBorders>
              <w:left w:val="nil"/>
              <w:right w:val="single" w:sz="4" w:space="0" w:color="auto"/>
            </w:tcBorders>
            <w:shd w:val="clear" w:color="auto" w:fill="auto"/>
            <w:vAlign w:val="center"/>
            <w:hideMark/>
          </w:tcPr>
          <w:p w14:paraId="215BB539" w14:textId="7D0DEC55" w:rsidR="00D05965" w:rsidRPr="008D1950" w:rsidRDefault="00D05965" w:rsidP="001B6038">
            <w:pPr>
              <w:spacing w:before="60" w:after="60"/>
              <w:jc w:val="center"/>
              <w:rPr>
                <w:color w:val="000000" w:themeColor="text1"/>
                <w:sz w:val="26"/>
                <w:szCs w:val="26"/>
                <w:lang w:val="vi-VN" w:eastAsia="vi-V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6440D58" w14:textId="21E97673" w:rsidR="00D05965" w:rsidRPr="008D1950" w:rsidRDefault="00D05965" w:rsidP="001B6038">
            <w:pPr>
              <w:spacing w:before="60" w:after="60"/>
              <w:jc w:val="center"/>
              <w:rPr>
                <w:color w:val="000000" w:themeColor="text1"/>
                <w:sz w:val="26"/>
                <w:szCs w:val="26"/>
                <w:lang w:val="vi-VN" w:eastAsia="vi-VN"/>
              </w:rPr>
            </w:pPr>
            <w:r>
              <w:rPr>
                <w:color w:val="000000" w:themeColor="text1"/>
                <w:sz w:val="26"/>
                <w:szCs w:val="26"/>
                <w:lang w:eastAsia="vi-VN"/>
              </w:rPr>
              <w:t>Từ năm 2022-2025</w:t>
            </w:r>
          </w:p>
        </w:tc>
      </w:tr>
      <w:tr w:rsidR="00D05965" w:rsidRPr="008D1950" w14:paraId="29CEC30E" w14:textId="77777777" w:rsidTr="00D05965">
        <w:trPr>
          <w:trHeight w:val="375"/>
        </w:trPr>
        <w:tc>
          <w:tcPr>
            <w:tcW w:w="880" w:type="dxa"/>
            <w:vMerge/>
            <w:tcBorders>
              <w:left w:val="single" w:sz="4" w:space="0" w:color="auto"/>
              <w:right w:val="single" w:sz="4" w:space="0" w:color="auto"/>
            </w:tcBorders>
            <w:shd w:val="clear" w:color="auto" w:fill="auto"/>
            <w:vAlign w:val="center"/>
            <w:hideMark/>
          </w:tcPr>
          <w:p w14:paraId="1BF225D8" w14:textId="77777777" w:rsidR="00D05965" w:rsidRPr="008D1950" w:rsidRDefault="00D05965" w:rsidP="001B6038">
            <w:pPr>
              <w:pStyle w:val="ListParagraph"/>
              <w:spacing w:before="60" w:after="60"/>
              <w:ind w:left="584"/>
              <w:rPr>
                <w:color w:val="000000" w:themeColor="text1"/>
                <w:sz w:val="26"/>
                <w:szCs w:val="26"/>
                <w:lang w:val="vi-VN" w:eastAsia="vi-VN"/>
              </w:rPr>
            </w:pPr>
          </w:p>
        </w:tc>
        <w:tc>
          <w:tcPr>
            <w:tcW w:w="1672" w:type="dxa"/>
            <w:vMerge/>
            <w:tcBorders>
              <w:left w:val="nil"/>
              <w:right w:val="single" w:sz="4" w:space="0" w:color="auto"/>
            </w:tcBorders>
            <w:shd w:val="clear" w:color="auto" w:fill="auto"/>
            <w:vAlign w:val="center"/>
            <w:hideMark/>
          </w:tcPr>
          <w:p w14:paraId="33A28DE3" w14:textId="04E47D31" w:rsidR="00D05965" w:rsidRPr="008D1950" w:rsidRDefault="00D05965" w:rsidP="001B6038">
            <w:pPr>
              <w:spacing w:before="60" w:after="60"/>
              <w:jc w:val="center"/>
              <w:rPr>
                <w:color w:val="000000" w:themeColor="text1"/>
                <w:sz w:val="26"/>
                <w:szCs w:val="26"/>
                <w:lang w:val="vi-VN" w:eastAsia="vi-VN"/>
              </w:rPr>
            </w:pP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E29FCB3" w14:textId="264FC9D0" w:rsidR="00D05965" w:rsidRPr="00A270E2" w:rsidRDefault="00D05965" w:rsidP="001B6038">
            <w:pPr>
              <w:spacing w:before="60" w:after="60"/>
              <w:jc w:val="both"/>
              <w:rPr>
                <w:color w:val="000000" w:themeColor="text1"/>
                <w:sz w:val="26"/>
                <w:szCs w:val="26"/>
                <w:lang w:eastAsia="vi-VN"/>
              </w:rPr>
            </w:pPr>
            <w:r>
              <w:rPr>
                <w:color w:val="000000" w:themeColor="text1"/>
                <w:sz w:val="26"/>
                <w:szCs w:val="26"/>
                <w:lang w:val="vi-VN" w:eastAsia="vi-VN"/>
              </w:rPr>
              <w:t>Đề án</w:t>
            </w:r>
            <w:r>
              <w:rPr>
                <w:color w:val="000000" w:themeColor="text1"/>
                <w:sz w:val="26"/>
                <w:szCs w:val="26"/>
                <w:lang w:eastAsia="vi-VN"/>
              </w:rPr>
              <w:t xml:space="preserve"> “Nâng cao năng lực số cho thanh niên giai đoạn 2022-2025”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BD06AEC" w14:textId="136B07BC" w:rsidR="00D05965" w:rsidRPr="00A270E2" w:rsidRDefault="00D05965" w:rsidP="001B6038">
            <w:pPr>
              <w:spacing w:before="60" w:after="60"/>
              <w:jc w:val="center"/>
              <w:rPr>
                <w:color w:val="000000" w:themeColor="text1"/>
                <w:sz w:val="26"/>
                <w:szCs w:val="26"/>
                <w:lang w:eastAsia="vi-VN"/>
              </w:rPr>
            </w:pPr>
            <w:r>
              <w:rPr>
                <w:color w:val="000000" w:themeColor="text1"/>
                <w:sz w:val="26"/>
                <w:szCs w:val="26"/>
                <w:lang w:eastAsia="vi-VN"/>
              </w:rPr>
              <w:t>Các Sở, ngành: Nội vụ; Thông tin và truyền thông; Giáo dục và Đào tạo; Lao động - Thương binh và Xã hội</w:t>
            </w:r>
          </w:p>
        </w:tc>
        <w:tc>
          <w:tcPr>
            <w:tcW w:w="1276" w:type="dxa"/>
            <w:vMerge/>
            <w:tcBorders>
              <w:left w:val="nil"/>
              <w:right w:val="single" w:sz="4" w:space="0" w:color="auto"/>
            </w:tcBorders>
            <w:shd w:val="clear" w:color="auto" w:fill="auto"/>
            <w:vAlign w:val="center"/>
            <w:hideMark/>
          </w:tcPr>
          <w:p w14:paraId="75A29801" w14:textId="46536228" w:rsidR="00D05965" w:rsidRPr="00A270E2" w:rsidRDefault="00D05965" w:rsidP="001B6038">
            <w:pPr>
              <w:spacing w:before="60" w:after="60"/>
              <w:jc w:val="center"/>
              <w:rPr>
                <w:color w:val="000000" w:themeColor="text1"/>
                <w:sz w:val="26"/>
                <w:szCs w:val="26"/>
                <w:lang w:eastAsia="vi-VN"/>
              </w:rPr>
            </w:pPr>
          </w:p>
        </w:tc>
        <w:tc>
          <w:tcPr>
            <w:tcW w:w="1559" w:type="dxa"/>
            <w:vMerge/>
            <w:tcBorders>
              <w:left w:val="nil"/>
              <w:right w:val="single" w:sz="4" w:space="0" w:color="auto"/>
            </w:tcBorders>
            <w:shd w:val="clear" w:color="auto" w:fill="auto"/>
            <w:vAlign w:val="center"/>
            <w:hideMark/>
          </w:tcPr>
          <w:p w14:paraId="79AE4802" w14:textId="2F5D4601" w:rsidR="00D05965" w:rsidRPr="00A270E2" w:rsidRDefault="00D05965" w:rsidP="001B6038">
            <w:pPr>
              <w:spacing w:before="60" w:after="60"/>
              <w:jc w:val="center"/>
              <w:rPr>
                <w:color w:val="000000" w:themeColor="text1"/>
                <w:sz w:val="26"/>
                <w:szCs w:val="26"/>
                <w:lang w:eastAsia="vi-VN"/>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2E0D796D" w14:textId="280AEFFF" w:rsidR="00D05965" w:rsidRPr="00A270E2" w:rsidRDefault="00D05965" w:rsidP="001B6038">
            <w:pPr>
              <w:spacing w:before="60" w:after="60"/>
              <w:jc w:val="center"/>
              <w:rPr>
                <w:color w:val="000000" w:themeColor="text1"/>
                <w:sz w:val="26"/>
                <w:szCs w:val="26"/>
                <w:lang w:eastAsia="vi-VN"/>
              </w:rPr>
            </w:pPr>
          </w:p>
        </w:tc>
      </w:tr>
      <w:tr w:rsidR="00D05965" w:rsidRPr="008D1950" w14:paraId="5C68EBCA" w14:textId="77777777" w:rsidTr="00D05965">
        <w:trPr>
          <w:trHeight w:val="375"/>
        </w:trPr>
        <w:tc>
          <w:tcPr>
            <w:tcW w:w="880" w:type="dxa"/>
            <w:vMerge/>
            <w:tcBorders>
              <w:left w:val="single" w:sz="4" w:space="0" w:color="auto"/>
              <w:right w:val="single" w:sz="4" w:space="0" w:color="auto"/>
            </w:tcBorders>
            <w:shd w:val="clear" w:color="auto" w:fill="auto"/>
            <w:vAlign w:val="center"/>
            <w:hideMark/>
          </w:tcPr>
          <w:p w14:paraId="7C1DAA4D" w14:textId="77777777" w:rsidR="00D05965" w:rsidRPr="008D1950" w:rsidRDefault="00D05965" w:rsidP="001B6038">
            <w:pPr>
              <w:pStyle w:val="ListParagraph"/>
              <w:spacing w:before="60" w:after="60"/>
              <w:ind w:left="584"/>
              <w:rPr>
                <w:color w:val="000000" w:themeColor="text1"/>
                <w:sz w:val="26"/>
                <w:szCs w:val="26"/>
                <w:lang w:val="vi-VN" w:eastAsia="vi-VN"/>
              </w:rPr>
            </w:pPr>
          </w:p>
        </w:tc>
        <w:tc>
          <w:tcPr>
            <w:tcW w:w="1672" w:type="dxa"/>
            <w:vMerge/>
            <w:tcBorders>
              <w:left w:val="nil"/>
              <w:right w:val="single" w:sz="4" w:space="0" w:color="auto"/>
            </w:tcBorders>
            <w:shd w:val="clear" w:color="auto" w:fill="auto"/>
            <w:vAlign w:val="center"/>
            <w:hideMark/>
          </w:tcPr>
          <w:p w14:paraId="191B5159" w14:textId="4CA37972" w:rsidR="00D05965" w:rsidRPr="008D1950" w:rsidRDefault="00D05965" w:rsidP="001B6038">
            <w:pPr>
              <w:spacing w:before="60" w:after="60"/>
              <w:jc w:val="center"/>
              <w:rPr>
                <w:color w:val="000000" w:themeColor="text1"/>
                <w:sz w:val="26"/>
                <w:szCs w:val="26"/>
                <w:lang w:val="vi-VN" w:eastAsia="vi-VN"/>
              </w:rPr>
            </w:pP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80C8319" w14:textId="352C0D4D" w:rsidR="00D05965" w:rsidRPr="002336B3" w:rsidRDefault="00D05965" w:rsidP="001B6038">
            <w:pPr>
              <w:spacing w:before="60" w:after="60"/>
              <w:jc w:val="both"/>
              <w:rPr>
                <w:color w:val="000000" w:themeColor="text1"/>
                <w:sz w:val="26"/>
                <w:szCs w:val="26"/>
                <w:lang w:eastAsia="vi-VN"/>
              </w:rPr>
            </w:pPr>
            <w:r>
              <w:rPr>
                <w:color w:val="000000" w:themeColor="text1"/>
                <w:sz w:val="26"/>
                <w:szCs w:val="26"/>
                <w:lang w:eastAsia="vi-VN"/>
              </w:rPr>
              <w:t>Đề án hỗ trợ thanh niên khởi nghiệp</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30E1FAA" w14:textId="6A008129" w:rsidR="00D05965" w:rsidRPr="008D1950" w:rsidRDefault="00D05965" w:rsidP="001B6038">
            <w:pPr>
              <w:spacing w:before="60" w:after="60"/>
              <w:jc w:val="center"/>
              <w:rPr>
                <w:color w:val="000000" w:themeColor="text1"/>
                <w:sz w:val="26"/>
                <w:szCs w:val="26"/>
                <w:lang w:val="vi-VN" w:eastAsia="vi-VN"/>
              </w:rPr>
            </w:pPr>
            <w:r>
              <w:rPr>
                <w:color w:val="000000" w:themeColor="text1"/>
                <w:sz w:val="26"/>
                <w:szCs w:val="26"/>
                <w:lang w:eastAsia="vi-VN"/>
              </w:rPr>
              <w:t>Các Sở, ngành: Nội vụ; Giáo dục và Đào tạo; Lao động - Thương binh và Xã hội</w:t>
            </w:r>
          </w:p>
        </w:tc>
        <w:tc>
          <w:tcPr>
            <w:tcW w:w="1276" w:type="dxa"/>
            <w:vMerge/>
            <w:tcBorders>
              <w:left w:val="nil"/>
              <w:right w:val="single" w:sz="4" w:space="0" w:color="auto"/>
            </w:tcBorders>
            <w:shd w:val="clear" w:color="auto" w:fill="auto"/>
            <w:vAlign w:val="center"/>
            <w:hideMark/>
          </w:tcPr>
          <w:p w14:paraId="6FE17E78" w14:textId="44B67D5E" w:rsidR="00D05965" w:rsidRPr="008D1950" w:rsidRDefault="00D05965" w:rsidP="001B6038">
            <w:pPr>
              <w:spacing w:before="60" w:after="60"/>
              <w:jc w:val="center"/>
              <w:rPr>
                <w:color w:val="000000" w:themeColor="text1"/>
                <w:sz w:val="26"/>
                <w:szCs w:val="26"/>
                <w:lang w:val="vi-VN" w:eastAsia="vi-VN"/>
              </w:rPr>
            </w:pPr>
          </w:p>
        </w:tc>
        <w:tc>
          <w:tcPr>
            <w:tcW w:w="1559" w:type="dxa"/>
            <w:vMerge/>
            <w:tcBorders>
              <w:left w:val="nil"/>
              <w:right w:val="single" w:sz="4" w:space="0" w:color="auto"/>
            </w:tcBorders>
            <w:shd w:val="clear" w:color="auto" w:fill="auto"/>
            <w:vAlign w:val="center"/>
            <w:hideMark/>
          </w:tcPr>
          <w:p w14:paraId="38BDA6E6" w14:textId="4CF834C6" w:rsidR="00D05965" w:rsidRPr="008D1950" w:rsidRDefault="00D05965" w:rsidP="001B6038">
            <w:pPr>
              <w:spacing w:before="60" w:after="60"/>
              <w:jc w:val="center"/>
              <w:rPr>
                <w:color w:val="000000" w:themeColor="text1"/>
                <w:sz w:val="26"/>
                <w:szCs w:val="26"/>
                <w:lang w:val="vi-VN" w:eastAsia="vi-V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EB88F35" w14:textId="0D52D996" w:rsidR="00D05965" w:rsidRPr="008D1950" w:rsidRDefault="00D05965" w:rsidP="001B6038">
            <w:pPr>
              <w:spacing w:before="60" w:after="60"/>
              <w:jc w:val="center"/>
              <w:rPr>
                <w:color w:val="000000" w:themeColor="text1"/>
                <w:sz w:val="26"/>
                <w:szCs w:val="26"/>
                <w:lang w:val="vi-VN" w:eastAsia="vi-VN"/>
              </w:rPr>
            </w:pPr>
            <w:r>
              <w:rPr>
                <w:color w:val="000000" w:themeColor="text1"/>
                <w:sz w:val="26"/>
                <w:szCs w:val="26"/>
                <w:lang w:eastAsia="vi-VN"/>
              </w:rPr>
              <w:t>Từ năm 2022-2030</w:t>
            </w:r>
          </w:p>
        </w:tc>
      </w:tr>
      <w:tr w:rsidR="00D05965" w:rsidRPr="008D1950" w14:paraId="114F6F6C" w14:textId="77777777" w:rsidTr="00D05965">
        <w:trPr>
          <w:trHeight w:val="375"/>
        </w:trPr>
        <w:tc>
          <w:tcPr>
            <w:tcW w:w="880" w:type="dxa"/>
            <w:vMerge/>
            <w:tcBorders>
              <w:left w:val="single" w:sz="4" w:space="0" w:color="auto"/>
              <w:right w:val="single" w:sz="4" w:space="0" w:color="auto"/>
            </w:tcBorders>
            <w:shd w:val="clear" w:color="auto" w:fill="auto"/>
            <w:vAlign w:val="center"/>
            <w:hideMark/>
          </w:tcPr>
          <w:p w14:paraId="402A94C7" w14:textId="77777777" w:rsidR="00D05965" w:rsidRPr="003D0E45" w:rsidRDefault="00D05965" w:rsidP="001B6038">
            <w:pPr>
              <w:spacing w:before="60" w:after="60"/>
              <w:rPr>
                <w:color w:val="000000" w:themeColor="text1"/>
                <w:sz w:val="26"/>
                <w:szCs w:val="26"/>
                <w:lang w:val="vi-VN" w:eastAsia="vi-VN"/>
              </w:rPr>
            </w:pPr>
          </w:p>
        </w:tc>
        <w:tc>
          <w:tcPr>
            <w:tcW w:w="1672" w:type="dxa"/>
            <w:vMerge/>
            <w:tcBorders>
              <w:left w:val="nil"/>
              <w:right w:val="single" w:sz="4" w:space="0" w:color="auto"/>
            </w:tcBorders>
            <w:shd w:val="clear" w:color="auto" w:fill="auto"/>
            <w:vAlign w:val="center"/>
            <w:hideMark/>
          </w:tcPr>
          <w:p w14:paraId="3C9A5B74" w14:textId="1FBDDDD7" w:rsidR="00D05965" w:rsidRPr="008D1950" w:rsidRDefault="00D05965" w:rsidP="001B6038">
            <w:pPr>
              <w:spacing w:before="60" w:after="60"/>
              <w:jc w:val="center"/>
              <w:rPr>
                <w:color w:val="000000" w:themeColor="text1"/>
                <w:sz w:val="26"/>
                <w:szCs w:val="26"/>
                <w:lang w:val="vi-VN" w:eastAsia="vi-VN"/>
              </w:rPr>
            </w:pP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8B33DB9" w14:textId="20732074" w:rsidR="00D05965" w:rsidRPr="008D1950" w:rsidRDefault="00D05965" w:rsidP="001B6038">
            <w:pPr>
              <w:spacing w:before="60" w:after="60"/>
              <w:jc w:val="both"/>
              <w:rPr>
                <w:color w:val="000000" w:themeColor="text1"/>
                <w:sz w:val="26"/>
                <w:szCs w:val="26"/>
                <w:lang w:eastAsia="vi-VN"/>
              </w:rPr>
            </w:pPr>
            <w:r>
              <w:rPr>
                <w:color w:val="000000" w:themeColor="text1"/>
                <w:sz w:val="26"/>
                <w:szCs w:val="26"/>
                <w:lang w:eastAsia="vi-VN"/>
              </w:rPr>
              <w:t>Đề án thành lập Quỹ hỗ trợ sáng kiến vì cộng đồng</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F5387BF" w14:textId="7BB0BE9B" w:rsidR="00D05965" w:rsidRPr="005836E3" w:rsidRDefault="00D05965" w:rsidP="001B6038">
            <w:pPr>
              <w:spacing w:before="60" w:after="60"/>
              <w:jc w:val="center"/>
              <w:rPr>
                <w:color w:val="000000" w:themeColor="text1"/>
                <w:sz w:val="26"/>
                <w:szCs w:val="26"/>
                <w:lang w:eastAsia="vi-VN"/>
              </w:rPr>
            </w:pPr>
            <w:r>
              <w:rPr>
                <w:color w:val="000000" w:themeColor="text1"/>
                <w:sz w:val="26"/>
                <w:szCs w:val="26"/>
                <w:lang w:eastAsia="vi-VN"/>
              </w:rPr>
              <w:t>Các Sở, ngành; tổ chức; cá nhân liên quan</w:t>
            </w:r>
          </w:p>
        </w:tc>
        <w:tc>
          <w:tcPr>
            <w:tcW w:w="1276" w:type="dxa"/>
            <w:vMerge/>
            <w:tcBorders>
              <w:left w:val="nil"/>
              <w:right w:val="single" w:sz="4" w:space="0" w:color="auto"/>
            </w:tcBorders>
            <w:shd w:val="clear" w:color="auto" w:fill="auto"/>
            <w:vAlign w:val="center"/>
            <w:hideMark/>
          </w:tcPr>
          <w:p w14:paraId="228B844E" w14:textId="40644BDE" w:rsidR="00D05965" w:rsidRPr="008D1950" w:rsidRDefault="00D05965" w:rsidP="001B6038">
            <w:pPr>
              <w:spacing w:before="60" w:after="60"/>
              <w:jc w:val="center"/>
              <w:rPr>
                <w:color w:val="000000" w:themeColor="text1"/>
                <w:sz w:val="26"/>
                <w:szCs w:val="26"/>
                <w:lang w:val="vi-VN" w:eastAsia="vi-VN"/>
              </w:rPr>
            </w:pPr>
          </w:p>
        </w:tc>
        <w:tc>
          <w:tcPr>
            <w:tcW w:w="1559" w:type="dxa"/>
            <w:vMerge/>
            <w:tcBorders>
              <w:left w:val="nil"/>
              <w:right w:val="single" w:sz="4" w:space="0" w:color="auto"/>
            </w:tcBorders>
            <w:shd w:val="clear" w:color="auto" w:fill="auto"/>
            <w:vAlign w:val="center"/>
            <w:hideMark/>
          </w:tcPr>
          <w:p w14:paraId="5D5F569D" w14:textId="638B5919" w:rsidR="00D05965" w:rsidRPr="008D1950" w:rsidRDefault="00D05965" w:rsidP="001B6038">
            <w:pPr>
              <w:spacing w:before="60" w:after="60"/>
              <w:jc w:val="center"/>
              <w:rPr>
                <w:color w:val="000000" w:themeColor="text1"/>
                <w:sz w:val="26"/>
                <w:szCs w:val="26"/>
                <w:lang w:val="vi-VN" w:eastAsia="vi-V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D8A9A4E" w14:textId="36EDE5CC" w:rsidR="00D05965" w:rsidRPr="008D1950" w:rsidRDefault="00D05965" w:rsidP="001B6038">
            <w:pPr>
              <w:spacing w:before="60" w:after="60"/>
              <w:jc w:val="center"/>
              <w:rPr>
                <w:color w:val="000000" w:themeColor="text1"/>
                <w:sz w:val="26"/>
                <w:szCs w:val="26"/>
                <w:lang w:val="vi-VN" w:eastAsia="vi-VN"/>
              </w:rPr>
            </w:pPr>
            <w:r>
              <w:rPr>
                <w:color w:val="000000" w:themeColor="text1"/>
                <w:sz w:val="26"/>
                <w:szCs w:val="26"/>
                <w:lang w:eastAsia="vi-VN"/>
              </w:rPr>
              <w:t>Từ năm 2022-2030</w:t>
            </w:r>
          </w:p>
        </w:tc>
      </w:tr>
      <w:tr w:rsidR="00D05965" w:rsidRPr="008D1950" w14:paraId="4EA11993" w14:textId="77777777" w:rsidTr="004D49B9">
        <w:trPr>
          <w:trHeight w:val="375"/>
        </w:trPr>
        <w:tc>
          <w:tcPr>
            <w:tcW w:w="880" w:type="dxa"/>
            <w:vMerge/>
            <w:tcBorders>
              <w:left w:val="single" w:sz="4" w:space="0" w:color="auto"/>
              <w:right w:val="single" w:sz="4" w:space="0" w:color="auto"/>
            </w:tcBorders>
            <w:shd w:val="clear" w:color="auto" w:fill="auto"/>
            <w:vAlign w:val="center"/>
            <w:hideMark/>
          </w:tcPr>
          <w:p w14:paraId="2F72399C" w14:textId="77777777" w:rsidR="00D05965" w:rsidRPr="008D1950" w:rsidRDefault="00D05965" w:rsidP="001B6038">
            <w:pPr>
              <w:pStyle w:val="ListParagraph"/>
              <w:spacing w:before="60" w:after="60"/>
              <w:ind w:left="584"/>
              <w:rPr>
                <w:color w:val="000000" w:themeColor="text1"/>
                <w:sz w:val="26"/>
                <w:szCs w:val="26"/>
                <w:lang w:val="vi-VN" w:eastAsia="vi-VN"/>
              </w:rPr>
            </w:pPr>
          </w:p>
        </w:tc>
        <w:tc>
          <w:tcPr>
            <w:tcW w:w="1672" w:type="dxa"/>
            <w:vMerge/>
            <w:tcBorders>
              <w:left w:val="nil"/>
              <w:right w:val="single" w:sz="4" w:space="0" w:color="auto"/>
            </w:tcBorders>
            <w:shd w:val="clear" w:color="auto" w:fill="auto"/>
            <w:vAlign w:val="center"/>
            <w:hideMark/>
          </w:tcPr>
          <w:p w14:paraId="4C18D210" w14:textId="51F43C13" w:rsidR="00D05965" w:rsidRPr="008D1950" w:rsidRDefault="00D05965" w:rsidP="001B6038">
            <w:pPr>
              <w:spacing w:before="60" w:after="60"/>
              <w:jc w:val="center"/>
              <w:rPr>
                <w:color w:val="000000" w:themeColor="text1"/>
                <w:sz w:val="26"/>
                <w:szCs w:val="26"/>
                <w:lang w:val="vi-VN" w:eastAsia="vi-VN"/>
              </w:rPr>
            </w:pP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F3F9916" w14:textId="506343E9" w:rsidR="00D05965" w:rsidRPr="008D1950" w:rsidRDefault="00D05965" w:rsidP="001B6038">
            <w:pPr>
              <w:spacing w:before="60" w:after="60"/>
              <w:jc w:val="both"/>
              <w:rPr>
                <w:color w:val="000000" w:themeColor="text1"/>
                <w:sz w:val="26"/>
                <w:szCs w:val="26"/>
                <w:lang w:eastAsia="vi-VN"/>
              </w:rPr>
            </w:pPr>
            <w:r>
              <w:rPr>
                <w:color w:val="000000" w:themeColor="text1"/>
                <w:sz w:val="26"/>
                <w:szCs w:val="26"/>
                <w:lang w:eastAsia="vi-VN"/>
              </w:rPr>
              <w:t>Đề án “Nâng cao năng lực ngoại ngữ và hội nhập quốc tế cho thanh thiếu niên giai đoạn 2022-2030”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5E0C2B2" w14:textId="5163ACF3" w:rsidR="00D05965" w:rsidRPr="008D1950" w:rsidRDefault="00D05965" w:rsidP="001B6038">
            <w:pPr>
              <w:spacing w:before="60" w:after="60"/>
              <w:jc w:val="both"/>
              <w:rPr>
                <w:color w:val="000000" w:themeColor="text1"/>
                <w:sz w:val="26"/>
                <w:szCs w:val="26"/>
                <w:lang w:val="vi-VN" w:eastAsia="vi-VN"/>
              </w:rPr>
            </w:pPr>
            <w:r>
              <w:rPr>
                <w:color w:val="000000" w:themeColor="text1"/>
                <w:sz w:val="26"/>
                <w:szCs w:val="26"/>
                <w:lang w:eastAsia="vi-VN"/>
              </w:rPr>
              <w:t>Các Sở, ngành: Nội vụ; Giáo dục và Đào tạo; Lao động - Thương binh và Xã hội; Ngoại vụ</w:t>
            </w:r>
          </w:p>
        </w:tc>
        <w:tc>
          <w:tcPr>
            <w:tcW w:w="1276" w:type="dxa"/>
            <w:vMerge/>
            <w:tcBorders>
              <w:left w:val="nil"/>
              <w:right w:val="single" w:sz="4" w:space="0" w:color="auto"/>
            </w:tcBorders>
            <w:shd w:val="clear" w:color="auto" w:fill="auto"/>
            <w:vAlign w:val="center"/>
            <w:hideMark/>
          </w:tcPr>
          <w:p w14:paraId="4A9A2179" w14:textId="25F18F0B" w:rsidR="00D05965" w:rsidRPr="008D1950" w:rsidRDefault="00D05965" w:rsidP="001B6038">
            <w:pPr>
              <w:spacing w:before="60" w:after="60"/>
              <w:jc w:val="center"/>
              <w:rPr>
                <w:color w:val="000000" w:themeColor="text1"/>
                <w:sz w:val="26"/>
                <w:szCs w:val="26"/>
                <w:lang w:val="vi-VN" w:eastAsia="vi-VN"/>
              </w:rPr>
            </w:pPr>
          </w:p>
        </w:tc>
        <w:tc>
          <w:tcPr>
            <w:tcW w:w="1559" w:type="dxa"/>
            <w:vMerge/>
            <w:tcBorders>
              <w:left w:val="nil"/>
              <w:right w:val="single" w:sz="4" w:space="0" w:color="auto"/>
            </w:tcBorders>
            <w:shd w:val="clear" w:color="auto" w:fill="auto"/>
            <w:vAlign w:val="center"/>
            <w:hideMark/>
          </w:tcPr>
          <w:p w14:paraId="1602EDB6" w14:textId="437C7C32" w:rsidR="00D05965" w:rsidRPr="008D1950" w:rsidRDefault="00D05965" w:rsidP="001B6038">
            <w:pPr>
              <w:spacing w:before="60" w:after="60"/>
              <w:jc w:val="center"/>
              <w:rPr>
                <w:color w:val="000000" w:themeColor="text1"/>
                <w:sz w:val="26"/>
                <w:szCs w:val="26"/>
                <w:lang w:val="vi-VN" w:eastAsia="vi-V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9660EED" w14:textId="70ECD688" w:rsidR="00D05965" w:rsidRPr="008D1950" w:rsidRDefault="00D05965" w:rsidP="001B6038">
            <w:pPr>
              <w:spacing w:before="60" w:after="60"/>
              <w:jc w:val="center"/>
              <w:rPr>
                <w:color w:val="000000" w:themeColor="text1"/>
                <w:sz w:val="26"/>
                <w:szCs w:val="26"/>
                <w:lang w:val="vi-VN" w:eastAsia="vi-VN"/>
              </w:rPr>
            </w:pPr>
            <w:r>
              <w:rPr>
                <w:color w:val="000000" w:themeColor="text1"/>
                <w:sz w:val="26"/>
                <w:szCs w:val="26"/>
                <w:lang w:eastAsia="vi-VN"/>
              </w:rPr>
              <w:t>Từ năm 2022-2030</w:t>
            </w:r>
          </w:p>
        </w:tc>
      </w:tr>
      <w:tr w:rsidR="00D05965" w:rsidRPr="008D1950" w14:paraId="0D20BDAF" w14:textId="77777777" w:rsidTr="004D49B9">
        <w:trPr>
          <w:trHeight w:val="375"/>
        </w:trPr>
        <w:tc>
          <w:tcPr>
            <w:tcW w:w="880" w:type="dxa"/>
            <w:vMerge/>
            <w:tcBorders>
              <w:left w:val="single" w:sz="4" w:space="0" w:color="auto"/>
              <w:bottom w:val="single" w:sz="4" w:space="0" w:color="auto"/>
              <w:right w:val="single" w:sz="4" w:space="0" w:color="auto"/>
            </w:tcBorders>
            <w:shd w:val="clear" w:color="auto" w:fill="auto"/>
            <w:vAlign w:val="center"/>
            <w:hideMark/>
          </w:tcPr>
          <w:p w14:paraId="155EFEA3" w14:textId="77777777" w:rsidR="00D05965" w:rsidRPr="008D1950" w:rsidRDefault="00D05965" w:rsidP="001B6038">
            <w:pPr>
              <w:pStyle w:val="ListParagraph"/>
              <w:numPr>
                <w:ilvl w:val="0"/>
                <w:numId w:val="27"/>
              </w:numPr>
              <w:spacing w:before="60" w:after="60"/>
              <w:ind w:left="584" w:hanging="357"/>
              <w:jc w:val="center"/>
              <w:rPr>
                <w:color w:val="000000" w:themeColor="text1"/>
                <w:sz w:val="26"/>
                <w:szCs w:val="26"/>
                <w:lang w:val="vi-VN" w:eastAsia="vi-VN"/>
              </w:rPr>
            </w:pPr>
          </w:p>
        </w:tc>
        <w:tc>
          <w:tcPr>
            <w:tcW w:w="1672" w:type="dxa"/>
            <w:vMerge/>
            <w:tcBorders>
              <w:left w:val="nil"/>
              <w:bottom w:val="single" w:sz="4" w:space="0" w:color="auto"/>
              <w:right w:val="single" w:sz="4" w:space="0" w:color="auto"/>
            </w:tcBorders>
            <w:shd w:val="clear" w:color="auto" w:fill="auto"/>
          </w:tcPr>
          <w:p w14:paraId="785B6BB5" w14:textId="66631BBB" w:rsidR="00D05965" w:rsidRPr="008D1950" w:rsidRDefault="00D05965" w:rsidP="001B6038">
            <w:pPr>
              <w:spacing w:before="60" w:after="60"/>
              <w:jc w:val="center"/>
              <w:rPr>
                <w:color w:val="000000" w:themeColor="text1"/>
                <w:sz w:val="26"/>
                <w:szCs w:val="26"/>
                <w:lang w:val="vi-VN" w:eastAsia="vi-VN"/>
              </w:rPr>
            </w:pP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63FFD4E" w14:textId="68F9C0B8" w:rsidR="00D05965" w:rsidRPr="008D1950" w:rsidRDefault="00D05965" w:rsidP="001B6038">
            <w:pPr>
              <w:spacing w:before="60" w:after="60"/>
              <w:jc w:val="both"/>
              <w:rPr>
                <w:color w:val="000000" w:themeColor="text1"/>
                <w:sz w:val="26"/>
                <w:szCs w:val="26"/>
                <w:lang w:eastAsia="vi-VN"/>
              </w:rPr>
            </w:pPr>
            <w:r>
              <w:rPr>
                <w:color w:val="000000" w:themeColor="text1"/>
                <w:sz w:val="26"/>
                <w:szCs w:val="26"/>
                <w:lang w:eastAsia="vi-VN"/>
              </w:rPr>
              <w:t>Đề án “Tăng cường năng lực quản lý, điều phối hoạt động tình nguyện cho đội ngũ cán bộ Đoàn Thanh niên, Hội Liên hiệp thanh niên các cấp”</w:t>
            </w:r>
          </w:p>
        </w:tc>
        <w:tc>
          <w:tcPr>
            <w:tcW w:w="3969" w:type="dxa"/>
            <w:tcBorders>
              <w:top w:val="single" w:sz="4" w:space="0" w:color="auto"/>
              <w:left w:val="nil"/>
              <w:bottom w:val="single" w:sz="4" w:space="0" w:color="auto"/>
              <w:right w:val="single" w:sz="4" w:space="0" w:color="auto"/>
            </w:tcBorders>
            <w:shd w:val="clear" w:color="auto" w:fill="auto"/>
            <w:hideMark/>
          </w:tcPr>
          <w:p w14:paraId="3FE59199" w14:textId="6F25C238" w:rsidR="00D05965" w:rsidRPr="00DB03B2" w:rsidRDefault="00D05965" w:rsidP="001B6038">
            <w:pPr>
              <w:spacing w:before="60" w:after="60"/>
              <w:jc w:val="both"/>
              <w:rPr>
                <w:color w:val="000000" w:themeColor="text1"/>
                <w:sz w:val="26"/>
                <w:szCs w:val="26"/>
                <w:lang w:eastAsia="vi-VN"/>
              </w:rPr>
            </w:pPr>
            <w:r>
              <w:rPr>
                <w:color w:val="000000" w:themeColor="text1"/>
                <w:sz w:val="26"/>
                <w:szCs w:val="26"/>
                <w:lang w:eastAsia="vi-VN"/>
              </w:rPr>
              <w:t>Các Sở, ngành liên quan</w:t>
            </w:r>
          </w:p>
        </w:tc>
        <w:tc>
          <w:tcPr>
            <w:tcW w:w="1276" w:type="dxa"/>
            <w:vMerge/>
            <w:tcBorders>
              <w:left w:val="nil"/>
              <w:bottom w:val="single" w:sz="4" w:space="0" w:color="auto"/>
              <w:right w:val="single" w:sz="4" w:space="0" w:color="auto"/>
            </w:tcBorders>
            <w:shd w:val="clear" w:color="auto" w:fill="auto"/>
            <w:hideMark/>
          </w:tcPr>
          <w:p w14:paraId="650F6283" w14:textId="7266708B" w:rsidR="00D05965" w:rsidRPr="00DB03B2" w:rsidRDefault="00D05965" w:rsidP="001B6038">
            <w:pPr>
              <w:spacing w:before="60" w:after="60"/>
              <w:jc w:val="center"/>
              <w:rPr>
                <w:color w:val="000000" w:themeColor="text1"/>
                <w:sz w:val="26"/>
                <w:szCs w:val="26"/>
                <w:lang w:eastAsia="vi-VN"/>
              </w:rPr>
            </w:pPr>
          </w:p>
        </w:tc>
        <w:tc>
          <w:tcPr>
            <w:tcW w:w="1559" w:type="dxa"/>
            <w:vMerge/>
            <w:tcBorders>
              <w:left w:val="nil"/>
              <w:bottom w:val="single" w:sz="4" w:space="0" w:color="auto"/>
              <w:right w:val="single" w:sz="4" w:space="0" w:color="auto"/>
            </w:tcBorders>
            <w:shd w:val="clear" w:color="auto" w:fill="auto"/>
            <w:hideMark/>
          </w:tcPr>
          <w:p w14:paraId="1A4323D1" w14:textId="170C9758" w:rsidR="00D05965" w:rsidRPr="00DB03B2" w:rsidRDefault="00D05965" w:rsidP="001B6038">
            <w:pPr>
              <w:spacing w:before="60" w:after="60"/>
              <w:jc w:val="center"/>
              <w:rPr>
                <w:color w:val="000000" w:themeColor="text1"/>
                <w:sz w:val="26"/>
                <w:szCs w:val="26"/>
                <w:lang w:eastAsia="vi-VN"/>
              </w:rPr>
            </w:pPr>
          </w:p>
        </w:tc>
        <w:tc>
          <w:tcPr>
            <w:tcW w:w="1530" w:type="dxa"/>
            <w:tcBorders>
              <w:top w:val="single" w:sz="4" w:space="0" w:color="auto"/>
              <w:left w:val="nil"/>
              <w:bottom w:val="single" w:sz="4" w:space="0" w:color="auto"/>
              <w:right w:val="single" w:sz="4" w:space="0" w:color="auto"/>
            </w:tcBorders>
            <w:shd w:val="clear" w:color="auto" w:fill="auto"/>
            <w:hideMark/>
          </w:tcPr>
          <w:p w14:paraId="1CC1D5CE" w14:textId="5D83CAAA" w:rsidR="00D05965" w:rsidRPr="00DB03B2" w:rsidRDefault="00D05965" w:rsidP="001B6038">
            <w:pPr>
              <w:spacing w:before="60" w:after="60"/>
              <w:jc w:val="center"/>
              <w:rPr>
                <w:color w:val="000000" w:themeColor="text1"/>
                <w:sz w:val="26"/>
                <w:szCs w:val="26"/>
                <w:lang w:eastAsia="vi-VN"/>
              </w:rPr>
            </w:pPr>
            <w:r>
              <w:rPr>
                <w:color w:val="000000" w:themeColor="text1"/>
                <w:sz w:val="26"/>
                <w:szCs w:val="26"/>
                <w:lang w:eastAsia="vi-VN"/>
              </w:rPr>
              <w:t>Từ năm 2022-2030</w:t>
            </w:r>
          </w:p>
        </w:tc>
      </w:tr>
    </w:tbl>
    <w:p w14:paraId="1562FBA1" w14:textId="77777777" w:rsidR="008E636F" w:rsidRPr="008D1950" w:rsidRDefault="008E636F" w:rsidP="002F380A">
      <w:pPr>
        <w:spacing w:before="120" w:after="120" w:line="276" w:lineRule="auto"/>
        <w:jc w:val="center"/>
        <w:rPr>
          <w:color w:val="000000" w:themeColor="text1"/>
          <w:sz w:val="26"/>
          <w:szCs w:val="26"/>
          <w:lang w:val="pt-BR"/>
        </w:rPr>
      </w:pPr>
    </w:p>
    <w:sectPr w:rsidR="008E636F" w:rsidRPr="008D1950" w:rsidSect="00E9396E">
      <w:headerReference w:type="default" r:id="rId8"/>
      <w:footerReference w:type="even" r:id="rId9"/>
      <w:footerReference w:type="default" r:id="rId10"/>
      <w:pgSz w:w="16840" w:h="11907" w:orient="landscape" w:code="9"/>
      <w:pgMar w:top="1021" w:right="1134"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41A32" w14:textId="77777777" w:rsidR="009C1C2C" w:rsidRDefault="009C1C2C">
      <w:r>
        <w:separator/>
      </w:r>
    </w:p>
  </w:endnote>
  <w:endnote w:type="continuationSeparator" w:id="0">
    <w:p w14:paraId="3B3E12B9" w14:textId="77777777" w:rsidR="009C1C2C" w:rsidRDefault="009C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18CA4" w14:textId="77777777" w:rsidR="0059519F" w:rsidRDefault="0059519F" w:rsidP="00B16F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D3364" w14:textId="77777777" w:rsidR="0059519F" w:rsidRDefault="0059519F" w:rsidP="000F4F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E9509" w14:textId="77777777" w:rsidR="0059519F" w:rsidRPr="006B2E0F" w:rsidRDefault="0059519F" w:rsidP="00B16F88">
    <w:pPr>
      <w:pStyle w:val="Footer"/>
      <w:framePr w:wrap="around" w:vAnchor="text" w:hAnchor="margin" w:xAlign="right" w:y="1"/>
      <w:rPr>
        <w:rStyle w:val="PageNumber"/>
        <w:sz w:val="28"/>
      </w:rPr>
    </w:pPr>
  </w:p>
  <w:p w14:paraId="1D282714" w14:textId="77777777" w:rsidR="0059519F" w:rsidRDefault="0059519F" w:rsidP="000F4F65">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DEA48" w14:textId="77777777" w:rsidR="009C1C2C" w:rsidRDefault="009C1C2C">
      <w:r>
        <w:separator/>
      </w:r>
    </w:p>
  </w:footnote>
  <w:footnote w:type="continuationSeparator" w:id="0">
    <w:p w14:paraId="4E25114B" w14:textId="77777777" w:rsidR="009C1C2C" w:rsidRDefault="009C1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549984"/>
      <w:docPartObj>
        <w:docPartGallery w:val="Page Numbers (Top of Page)"/>
        <w:docPartUnique/>
      </w:docPartObj>
    </w:sdtPr>
    <w:sdtEndPr>
      <w:rPr>
        <w:noProof/>
        <w:sz w:val="26"/>
        <w:szCs w:val="26"/>
      </w:rPr>
    </w:sdtEndPr>
    <w:sdtContent>
      <w:p w14:paraId="1732CE62" w14:textId="77777777" w:rsidR="0059519F" w:rsidRPr="009E7819" w:rsidRDefault="0059519F">
        <w:pPr>
          <w:pStyle w:val="Header"/>
          <w:jc w:val="center"/>
          <w:rPr>
            <w:sz w:val="26"/>
            <w:szCs w:val="26"/>
          </w:rPr>
        </w:pPr>
        <w:r w:rsidRPr="009E7819">
          <w:rPr>
            <w:sz w:val="26"/>
            <w:szCs w:val="26"/>
          </w:rPr>
          <w:fldChar w:fldCharType="begin"/>
        </w:r>
        <w:r w:rsidRPr="009E7819">
          <w:rPr>
            <w:sz w:val="26"/>
            <w:szCs w:val="26"/>
          </w:rPr>
          <w:instrText xml:space="preserve"> PAGE   \* MERGEFORMAT </w:instrText>
        </w:r>
        <w:r w:rsidRPr="009E7819">
          <w:rPr>
            <w:sz w:val="26"/>
            <w:szCs w:val="26"/>
          </w:rPr>
          <w:fldChar w:fldCharType="separate"/>
        </w:r>
        <w:r w:rsidR="00B33DB7">
          <w:rPr>
            <w:noProof/>
            <w:sz w:val="26"/>
            <w:szCs w:val="26"/>
          </w:rPr>
          <w:t>5</w:t>
        </w:r>
        <w:r w:rsidRPr="009E7819">
          <w:rPr>
            <w:noProof/>
            <w:sz w:val="26"/>
            <w:szCs w:val="26"/>
          </w:rPr>
          <w:fldChar w:fldCharType="end"/>
        </w:r>
      </w:p>
    </w:sdtContent>
  </w:sdt>
  <w:p w14:paraId="132436FB" w14:textId="77777777" w:rsidR="0059519F" w:rsidRDefault="00595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EF4"/>
    <w:multiLevelType w:val="hybridMultilevel"/>
    <w:tmpl w:val="52A4AEDE"/>
    <w:lvl w:ilvl="0" w:tplc="A4363252">
      <w:numFmt w:val="bullet"/>
      <w:lvlText w:val="-"/>
      <w:lvlJc w:val="left"/>
      <w:pPr>
        <w:ind w:left="360" w:hanging="360"/>
      </w:pPr>
      <w:rPr>
        <w:rFonts w:ascii=".VnTime" w:eastAsia="Times New Roman" w:hAnsi=".VnTime"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15:restartNumberingAfterBreak="0">
    <w:nsid w:val="01E614A5"/>
    <w:multiLevelType w:val="hybridMultilevel"/>
    <w:tmpl w:val="3F3C7546"/>
    <w:lvl w:ilvl="0" w:tplc="A41A06B2">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14E0"/>
    <w:multiLevelType w:val="multilevel"/>
    <w:tmpl w:val="F5B01C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4097C"/>
    <w:multiLevelType w:val="hybridMultilevel"/>
    <w:tmpl w:val="FA88F60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0BE62076"/>
    <w:multiLevelType w:val="hybridMultilevel"/>
    <w:tmpl w:val="3CE0D14A"/>
    <w:lvl w:ilvl="0" w:tplc="DB9EF0A2">
      <w:start w:val="1"/>
      <w:numFmt w:val="bullet"/>
      <w:lvlText w:val="-"/>
      <w:lvlJc w:val="left"/>
      <w:pPr>
        <w:ind w:left="1777" w:hanging="360"/>
      </w:pPr>
      <w:rPr>
        <w:rFonts w:ascii="Times New Roman" w:eastAsia="Times New Roman" w:hAnsi="Times New Roman" w:cs="Times New Roman"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5" w15:restartNumberingAfterBreak="0">
    <w:nsid w:val="0D8E36FD"/>
    <w:multiLevelType w:val="multilevel"/>
    <w:tmpl w:val="A52286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847155"/>
    <w:multiLevelType w:val="hybridMultilevel"/>
    <w:tmpl w:val="5300B5AC"/>
    <w:lvl w:ilvl="0" w:tplc="183E85E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A0302"/>
    <w:multiLevelType w:val="hybridMultilevel"/>
    <w:tmpl w:val="0A326538"/>
    <w:lvl w:ilvl="0" w:tplc="A4363252">
      <w:numFmt w:val="bullet"/>
      <w:lvlText w:val="-"/>
      <w:lvlJc w:val="left"/>
      <w:pPr>
        <w:ind w:left="644" w:hanging="360"/>
      </w:pPr>
      <w:rPr>
        <w:rFonts w:ascii=".VnTime" w:eastAsia="Times New Roman" w:hAnsi=".VnTime" w:cs="Times New Roman" w:hint="default"/>
        <w:sz w:val="28"/>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3F54A9A"/>
    <w:multiLevelType w:val="multilevel"/>
    <w:tmpl w:val="6720CD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324857"/>
    <w:multiLevelType w:val="hybridMultilevel"/>
    <w:tmpl w:val="EED04A00"/>
    <w:lvl w:ilvl="0" w:tplc="3C0AA994">
      <w:start w:val="8"/>
      <w:numFmt w:val="bullet"/>
      <w:lvlText w:val="-"/>
      <w:lvlJc w:val="left"/>
      <w:pPr>
        <w:ind w:left="1777" w:hanging="360"/>
      </w:pPr>
      <w:rPr>
        <w:rFonts w:ascii=".VnTime" w:eastAsia="Times New Roman" w:hAnsi=".VnTime" w:cs="Times New Roman" w:hint="default"/>
        <w:sz w:val="28"/>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0" w15:restartNumberingAfterBreak="0">
    <w:nsid w:val="1BF83BD0"/>
    <w:multiLevelType w:val="hybridMultilevel"/>
    <w:tmpl w:val="F61C1132"/>
    <w:lvl w:ilvl="0" w:tplc="181AF9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C0DA1"/>
    <w:multiLevelType w:val="multilevel"/>
    <w:tmpl w:val="0CD4A7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FB2AE9"/>
    <w:multiLevelType w:val="hybridMultilevel"/>
    <w:tmpl w:val="D8C80ED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3" w15:restartNumberingAfterBreak="0">
    <w:nsid w:val="1F134278"/>
    <w:multiLevelType w:val="multilevel"/>
    <w:tmpl w:val="7B1C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5111A6"/>
    <w:multiLevelType w:val="hybridMultilevel"/>
    <w:tmpl w:val="FBC6A4A6"/>
    <w:lvl w:ilvl="0" w:tplc="86FC0E4C">
      <w:start w:val="2"/>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D5BD7"/>
    <w:multiLevelType w:val="hybridMultilevel"/>
    <w:tmpl w:val="0AB64D70"/>
    <w:lvl w:ilvl="0" w:tplc="3C0AA994">
      <w:start w:val="8"/>
      <w:numFmt w:val="bullet"/>
      <w:lvlText w:val="-"/>
      <w:lvlJc w:val="left"/>
      <w:pPr>
        <w:ind w:left="720" w:hanging="360"/>
      </w:pPr>
      <w:rPr>
        <w:rFonts w:ascii=".VnTime" w:eastAsia="Times New Roman" w:hAnsi=".VnTime"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1241E9B"/>
    <w:multiLevelType w:val="hybridMultilevel"/>
    <w:tmpl w:val="ACBC3428"/>
    <w:lvl w:ilvl="0" w:tplc="0409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1AD1517"/>
    <w:multiLevelType w:val="multilevel"/>
    <w:tmpl w:val="8A6CBD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D51B1B"/>
    <w:multiLevelType w:val="multilevel"/>
    <w:tmpl w:val="42A29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CE539E"/>
    <w:multiLevelType w:val="hybridMultilevel"/>
    <w:tmpl w:val="3BFC95E2"/>
    <w:lvl w:ilvl="0" w:tplc="04090017">
      <w:start w:val="1"/>
      <w:numFmt w:val="lowerLetter"/>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0" w15:restartNumberingAfterBreak="0">
    <w:nsid w:val="35070F68"/>
    <w:multiLevelType w:val="hybridMultilevel"/>
    <w:tmpl w:val="655023C2"/>
    <w:lvl w:ilvl="0" w:tplc="56AEBB36">
      <w:start w:val="1"/>
      <w:numFmt w:val="lowerLetter"/>
      <w:lvlText w:val="%1."/>
      <w:lvlJc w:val="left"/>
      <w:pPr>
        <w:ind w:left="644" w:hanging="360"/>
      </w:pPr>
      <w:rPr>
        <w:rFonts w:hint="default"/>
        <w:sz w:val="28"/>
        <w:szCs w:val="28"/>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1" w15:restartNumberingAfterBreak="0">
    <w:nsid w:val="3714266B"/>
    <w:multiLevelType w:val="hybridMultilevel"/>
    <w:tmpl w:val="1610B2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38F664AE"/>
    <w:multiLevelType w:val="multilevel"/>
    <w:tmpl w:val="76FE7E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FF06D9"/>
    <w:multiLevelType w:val="hybridMultilevel"/>
    <w:tmpl w:val="DA16323E"/>
    <w:lvl w:ilvl="0" w:tplc="CA2EF170">
      <w:start w:val="3"/>
      <w:numFmt w:val="bullet"/>
      <w:lvlText w:val="-"/>
      <w:lvlJc w:val="left"/>
      <w:pPr>
        <w:ind w:left="360" w:hanging="360"/>
      </w:pPr>
      <w:rPr>
        <w:rFonts w:ascii=".VnTime" w:eastAsia="Times New Roman" w:hAnsi=".VnTime"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4" w15:restartNumberingAfterBreak="0">
    <w:nsid w:val="3F741900"/>
    <w:multiLevelType w:val="multilevel"/>
    <w:tmpl w:val="AB349E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2B027B"/>
    <w:multiLevelType w:val="hybridMultilevel"/>
    <w:tmpl w:val="771A948C"/>
    <w:lvl w:ilvl="0" w:tplc="61C43234">
      <w:start w:val="4"/>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C47EE"/>
    <w:multiLevelType w:val="hybridMultilevel"/>
    <w:tmpl w:val="701EB7A0"/>
    <w:lvl w:ilvl="0" w:tplc="A4363252">
      <w:numFmt w:val="bullet"/>
      <w:lvlText w:val="-"/>
      <w:lvlJc w:val="left"/>
      <w:pPr>
        <w:ind w:left="1780" w:hanging="360"/>
      </w:pPr>
      <w:rPr>
        <w:rFonts w:ascii=".VnTime" w:eastAsia="Times New Roman" w:hAnsi=".VnTime" w:cs="Times New Roman" w:hint="default"/>
      </w:rPr>
    </w:lvl>
    <w:lvl w:ilvl="1" w:tplc="042A0003" w:tentative="1">
      <w:start w:val="1"/>
      <w:numFmt w:val="bullet"/>
      <w:lvlText w:val="o"/>
      <w:lvlJc w:val="left"/>
      <w:pPr>
        <w:ind w:left="2500" w:hanging="360"/>
      </w:pPr>
      <w:rPr>
        <w:rFonts w:ascii="Courier New" w:hAnsi="Courier New" w:cs="Courier New" w:hint="default"/>
      </w:rPr>
    </w:lvl>
    <w:lvl w:ilvl="2" w:tplc="042A0005" w:tentative="1">
      <w:start w:val="1"/>
      <w:numFmt w:val="bullet"/>
      <w:lvlText w:val=""/>
      <w:lvlJc w:val="left"/>
      <w:pPr>
        <w:ind w:left="3220" w:hanging="360"/>
      </w:pPr>
      <w:rPr>
        <w:rFonts w:ascii="Wingdings" w:hAnsi="Wingdings" w:hint="default"/>
      </w:rPr>
    </w:lvl>
    <w:lvl w:ilvl="3" w:tplc="042A0001" w:tentative="1">
      <w:start w:val="1"/>
      <w:numFmt w:val="bullet"/>
      <w:lvlText w:val=""/>
      <w:lvlJc w:val="left"/>
      <w:pPr>
        <w:ind w:left="3940" w:hanging="360"/>
      </w:pPr>
      <w:rPr>
        <w:rFonts w:ascii="Symbol" w:hAnsi="Symbol" w:hint="default"/>
      </w:rPr>
    </w:lvl>
    <w:lvl w:ilvl="4" w:tplc="042A0003" w:tentative="1">
      <w:start w:val="1"/>
      <w:numFmt w:val="bullet"/>
      <w:lvlText w:val="o"/>
      <w:lvlJc w:val="left"/>
      <w:pPr>
        <w:ind w:left="4660" w:hanging="360"/>
      </w:pPr>
      <w:rPr>
        <w:rFonts w:ascii="Courier New" w:hAnsi="Courier New" w:cs="Courier New" w:hint="default"/>
      </w:rPr>
    </w:lvl>
    <w:lvl w:ilvl="5" w:tplc="042A0005" w:tentative="1">
      <w:start w:val="1"/>
      <w:numFmt w:val="bullet"/>
      <w:lvlText w:val=""/>
      <w:lvlJc w:val="left"/>
      <w:pPr>
        <w:ind w:left="5380" w:hanging="360"/>
      </w:pPr>
      <w:rPr>
        <w:rFonts w:ascii="Wingdings" w:hAnsi="Wingdings" w:hint="default"/>
      </w:rPr>
    </w:lvl>
    <w:lvl w:ilvl="6" w:tplc="042A0001" w:tentative="1">
      <w:start w:val="1"/>
      <w:numFmt w:val="bullet"/>
      <w:lvlText w:val=""/>
      <w:lvlJc w:val="left"/>
      <w:pPr>
        <w:ind w:left="6100" w:hanging="360"/>
      </w:pPr>
      <w:rPr>
        <w:rFonts w:ascii="Symbol" w:hAnsi="Symbol" w:hint="default"/>
      </w:rPr>
    </w:lvl>
    <w:lvl w:ilvl="7" w:tplc="042A0003" w:tentative="1">
      <w:start w:val="1"/>
      <w:numFmt w:val="bullet"/>
      <w:lvlText w:val="o"/>
      <w:lvlJc w:val="left"/>
      <w:pPr>
        <w:ind w:left="6820" w:hanging="360"/>
      </w:pPr>
      <w:rPr>
        <w:rFonts w:ascii="Courier New" w:hAnsi="Courier New" w:cs="Courier New" w:hint="default"/>
      </w:rPr>
    </w:lvl>
    <w:lvl w:ilvl="8" w:tplc="042A0005" w:tentative="1">
      <w:start w:val="1"/>
      <w:numFmt w:val="bullet"/>
      <w:lvlText w:val=""/>
      <w:lvlJc w:val="left"/>
      <w:pPr>
        <w:ind w:left="7540" w:hanging="360"/>
      </w:pPr>
      <w:rPr>
        <w:rFonts w:ascii="Wingdings" w:hAnsi="Wingdings" w:hint="default"/>
      </w:rPr>
    </w:lvl>
  </w:abstractNum>
  <w:abstractNum w:abstractNumId="27" w15:restartNumberingAfterBreak="0">
    <w:nsid w:val="43474129"/>
    <w:multiLevelType w:val="hybridMultilevel"/>
    <w:tmpl w:val="C8645EA8"/>
    <w:lvl w:ilvl="0" w:tplc="A436325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353A7A"/>
    <w:multiLevelType w:val="multilevel"/>
    <w:tmpl w:val="20085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CC6D81"/>
    <w:multiLevelType w:val="hybridMultilevel"/>
    <w:tmpl w:val="5156E51A"/>
    <w:lvl w:ilvl="0" w:tplc="D32E1C56">
      <w:start w:val="2"/>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A2107"/>
    <w:multiLevelType w:val="hybridMultilevel"/>
    <w:tmpl w:val="60BA25BE"/>
    <w:lvl w:ilvl="0" w:tplc="10726698">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097437"/>
    <w:multiLevelType w:val="hybridMultilevel"/>
    <w:tmpl w:val="19AE74AA"/>
    <w:lvl w:ilvl="0" w:tplc="AAC0F644">
      <w:numFmt w:val="bullet"/>
      <w:lvlText w:val="-"/>
      <w:lvlJc w:val="left"/>
      <w:pPr>
        <w:ind w:left="1080" w:hanging="360"/>
      </w:pPr>
      <w:rPr>
        <w:rFonts w:ascii=".VnTime" w:eastAsia="Times New Roman" w:hAnsi=".VnTime"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15:restartNumberingAfterBreak="0">
    <w:nsid w:val="52A71F2C"/>
    <w:multiLevelType w:val="multilevel"/>
    <w:tmpl w:val="1E5E5C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DF3683"/>
    <w:multiLevelType w:val="hybridMultilevel"/>
    <w:tmpl w:val="40624D54"/>
    <w:lvl w:ilvl="0" w:tplc="2C1456EE">
      <w:start w:val="1"/>
      <w:numFmt w:val="lowerLetter"/>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34" w15:restartNumberingAfterBreak="0">
    <w:nsid w:val="59A96D0F"/>
    <w:multiLevelType w:val="hybridMultilevel"/>
    <w:tmpl w:val="3D9CE23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CFF60D7"/>
    <w:multiLevelType w:val="hybridMultilevel"/>
    <w:tmpl w:val="040449C8"/>
    <w:lvl w:ilvl="0" w:tplc="3C0AA994">
      <w:start w:val="8"/>
      <w:numFmt w:val="bullet"/>
      <w:lvlText w:val="-"/>
      <w:lvlJc w:val="left"/>
      <w:pPr>
        <w:ind w:left="360" w:hanging="360"/>
      </w:pPr>
      <w:rPr>
        <w:rFonts w:ascii=".VnTime" w:eastAsia="Times New Roman" w:hAnsi=".VnTime" w:cs="Times New Roman" w:hint="default"/>
        <w:sz w:val="28"/>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6" w15:restartNumberingAfterBreak="0">
    <w:nsid w:val="61B8240E"/>
    <w:multiLevelType w:val="hybridMultilevel"/>
    <w:tmpl w:val="EDD243A2"/>
    <w:lvl w:ilvl="0" w:tplc="AB321B2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00C6F"/>
    <w:multiLevelType w:val="hybridMultilevel"/>
    <w:tmpl w:val="6F8609A6"/>
    <w:lvl w:ilvl="0" w:tplc="D110CDAA">
      <w:start w:val="5"/>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685716A7"/>
    <w:multiLevelType w:val="hybridMultilevel"/>
    <w:tmpl w:val="6878553A"/>
    <w:lvl w:ilvl="0" w:tplc="1A34ACB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475351"/>
    <w:multiLevelType w:val="hybridMultilevel"/>
    <w:tmpl w:val="FE943DB6"/>
    <w:lvl w:ilvl="0" w:tplc="BB24D8C8">
      <w:numFmt w:val="bullet"/>
      <w:lvlText w:val="-"/>
      <w:lvlJc w:val="left"/>
      <w:pPr>
        <w:ind w:left="720" w:hanging="360"/>
      </w:pPr>
      <w:rPr>
        <w:rFonts w:ascii=".VnTime" w:eastAsia="Times New Roman" w:hAnsi=".VnTime" w:cs="Times New Roman"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6E8A04FD"/>
    <w:multiLevelType w:val="hybridMultilevel"/>
    <w:tmpl w:val="35CA0D0C"/>
    <w:lvl w:ilvl="0" w:tplc="3C0AA994">
      <w:start w:val="8"/>
      <w:numFmt w:val="bullet"/>
      <w:lvlText w:val="-"/>
      <w:lvlJc w:val="left"/>
      <w:pPr>
        <w:ind w:left="1777" w:hanging="360"/>
      </w:pPr>
      <w:rPr>
        <w:rFonts w:ascii=".VnTime" w:eastAsia="Times New Roman" w:hAnsi=".VnTime" w:cs="Times New Roman" w:hint="default"/>
        <w:sz w:val="28"/>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41" w15:restartNumberingAfterBreak="0">
    <w:nsid w:val="722D0840"/>
    <w:multiLevelType w:val="multilevel"/>
    <w:tmpl w:val="1018D3B0"/>
    <w:lvl w:ilvl="0">
      <w:start w:val="1"/>
      <w:numFmt w:val="decimal"/>
      <w:lvlText w:val="%1"/>
      <w:lvlJc w:val="left"/>
      <w:pPr>
        <w:tabs>
          <w:tab w:val="num" w:pos="-349"/>
        </w:tabs>
        <w:ind w:left="-349" w:hanging="360"/>
      </w:pPr>
      <w:rPr>
        <w:rFonts w:hint="default"/>
        <w:b w:val="0"/>
        <w:lang w:val="en-US"/>
      </w:rPr>
    </w:lvl>
    <w:lvl w:ilvl="1">
      <w:start w:val="1"/>
      <w:numFmt w:val="decimal"/>
      <w:lvlText w:val="%1.%2."/>
      <w:lvlJc w:val="left"/>
      <w:pPr>
        <w:tabs>
          <w:tab w:val="num" w:pos="291"/>
        </w:tabs>
        <w:ind w:left="291" w:hanging="432"/>
      </w:pPr>
      <w:rPr>
        <w:rFonts w:hint="default"/>
        <w:b w:val="0"/>
      </w:rPr>
    </w:lvl>
    <w:lvl w:ilvl="2">
      <w:start w:val="1"/>
      <w:numFmt w:val="decimal"/>
      <w:lvlText w:val="%2.%3."/>
      <w:lvlJc w:val="left"/>
      <w:pPr>
        <w:tabs>
          <w:tab w:val="num" w:pos="1091"/>
        </w:tabs>
        <w:ind w:left="875" w:hanging="504"/>
      </w:pPr>
      <w:rPr>
        <w:rFonts w:hint="default"/>
        <w:b w:val="0"/>
        <w:u w:val="none"/>
      </w:rPr>
    </w:lvl>
    <w:lvl w:ilvl="3">
      <w:start w:val="1"/>
      <w:numFmt w:val="none"/>
      <w:lvlText w:val="%1.%2.%3.%4."/>
      <w:lvlJc w:val="left"/>
      <w:pPr>
        <w:tabs>
          <w:tab w:val="num" w:pos="1451"/>
        </w:tabs>
        <w:ind w:left="1019" w:hanging="648"/>
      </w:pPr>
      <w:rPr>
        <w:rFonts w:hint="default"/>
      </w:rPr>
    </w:lvl>
    <w:lvl w:ilvl="4">
      <w:start w:val="1"/>
      <w:numFmt w:val="decimal"/>
      <w:lvlText w:val="%1.%2.%3.%4.%5."/>
      <w:lvlJc w:val="left"/>
      <w:pPr>
        <w:tabs>
          <w:tab w:val="num" w:pos="1811"/>
        </w:tabs>
        <w:ind w:left="1523" w:hanging="792"/>
      </w:pPr>
      <w:rPr>
        <w:rFonts w:hint="default"/>
      </w:rPr>
    </w:lvl>
    <w:lvl w:ilvl="5">
      <w:start w:val="1"/>
      <w:numFmt w:val="decimal"/>
      <w:lvlText w:val="%1.%2.%3.%4.%5.%6."/>
      <w:lvlJc w:val="left"/>
      <w:pPr>
        <w:tabs>
          <w:tab w:val="num" w:pos="2531"/>
        </w:tabs>
        <w:ind w:left="2027" w:hanging="936"/>
      </w:pPr>
      <w:rPr>
        <w:rFonts w:hint="default"/>
      </w:rPr>
    </w:lvl>
    <w:lvl w:ilvl="6">
      <w:start w:val="1"/>
      <w:numFmt w:val="decimal"/>
      <w:lvlText w:val="%1.%2.%3.%4.%5.%6.%7."/>
      <w:lvlJc w:val="left"/>
      <w:pPr>
        <w:tabs>
          <w:tab w:val="num" w:pos="3251"/>
        </w:tabs>
        <w:ind w:left="2531" w:hanging="1080"/>
      </w:pPr>
      <w:rPr>
        <w:rFonts w:hint="default"/>
      </w:rPr>
    </w:lvl>
    <w:lvl w:ilvl="7">
      <w:start w:val="1"/>
      <w:numFmt w:val="decimal"/>
      <w:lvlText w:val="%1.%2.%3.%4.%5.%6.%7.%8."/>
      <w:lvlJc w:val="left"/>
      <w:pPr>
        <w:tabs>
          <w:tab w:val="num" w:pos="3611"/>
        </w:tabs>
        <w:ind w:left="3035" w:hanging="1224"/>
      </w:pPr>
      <w:rPr>
        <w:rFonts w:hint="default"/>
      </w:rPr>
    </w:lvl>
    <w:lvl w:ilvl="8">
      <w:start w:val="1"/>
      <w:numFmt w:val="decimal"/>
      <w:lvlText w:val="%1.%2.%3.%4.%5.%6.%7.%8.%9."/>
      <w:lvlJc w:val="left"/>
      <w:pPr>
        <w:tabs>
          <w:tab w:val="num" w:pos="4331"/>
        </w:tabs>
        <w:ind w:left="3611" w:hanging="1440"/>
      </w:pPr>
      <w:rPr>
        <w:rFonts w:hint="default"/>
      </w:rPr>
    </w:lvl>
  </w:abstractNum>
  <w:abstractNum w:abstractNumId="42" w15:restartNumberingAfterBreak="0">
    <w:nsid w:val="73276A3D"/>
    <w:multiLevelType w:val="multilevel"/>
    <w:tmpl w:val="491405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4F40B02"/>
    <w:multiLevelType w:val="hybridMultilevel"/>
    <w:tmpl w:val="4FB41C90"/>
    <w:lvl w:ilvl="0" w:tplc="6E1EEF3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B061A"/>
    <w:multiLevelType w:val="hybridMultilevel"/>
    <w:tmpl w:val="87E25832"/>
    <w:lvl w:ilvl="0" w:tplc="8DDA47F2">
      <w:start w:val="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5" w15:restartNumberingAfterBreak="0">
    <w:nsid w:val="7CAD5D63"/>
    <w:multiLevelType w:val="multilevel"/>
    <w:tmpl w:val="C33C6F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9B7B22"/>
    <w:multiLevelType w:val="multilevel"/>
    <w:tmpl w:val="38DE09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9B58F1"/>
    <w:multiLevelType w:val="hybridMultilevel"/>
    <w:tmpl w:val="FED6EFE0"/>
    <w:lvl w:ilvl="0" w:tplc="A31AA38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4"/>
  </w:num>
  <w:num w:numId="3">
    <w:abstractNumId w:val="31"/>
  </w:num>
  <w:num w:numId="4">
    <w:abstractNumId w:val="16"/>
  </w:num>
  <w:num w:numId="5">
    <w:abstractNumId w:val="39"/>
  </w:num>
  <w:num w:numId="6">
    <w:abstractNumId w:val="23"/>
  </w:num>
  <w:num w:numId="7">
    <w:abstractNumId w:val="41"/>
  </w:num>
  <w:num w:numId="8">
    <w:abstractNumId w:val="35"/>
  </w:num>
  <w:num w:numId="9">
    <w:abstractNumId w:val="10"/>
  </w:num>
  <w:num w:numId="10">
    <w:abstractNumId w:val="44"/>
  </w:num>
  <w:num w:numId="11">
    <w:abstractNumId w:val="3"/>
  </w:num>
  <w:num w:numId="12">
    <w:abstractNumId w:val="21"/>
  </w:num>
  <w:num w:numId="13">
    <w:abstractNumId w:val="37"/>
  </w:num>
  <w:num w:numId="14">
    <w:abstractNumId w:val="42"/>
  </w:num>
  <w:num w:numId="15">
    <w:abstractNumId w:val="20"/>
  </w:num>
  <w:num w:numId="16">
    <w:abstractNumId w:val="12"/>
  </w:num>
  <w:num w:numId="17">
    <w:abstractNumId w:val="0"/>
  </w:num>
  <w:num w:numId="18">
    <w:abstractNumId w:val="26"/>
  </w:num>
  <w:num w:numId="19">
    <w:abstractNumId w:val="4"/>
  </w:num>
  <w:num w:numId="20">
    <w:abstractNumId w:val="33"/>
  </w:num>
  <w:num w:numId="21">
    <w:abstractNumId w:val="19"/>
  </w:num>
  <w:num w:numId="22">
    <w:abstractNumId w:val="15"/>
  </w:num>
  <w:num w:numId="23">
    <w:abstractNumId w:val="9"/>
  </w:num>
  <w:num w:numId="24">
    <w:abstractNumId w:val="40"/>
  </w:num>
  <w:num w:numId="25">
    <w:abstractNumId w:val="7"/>
  </w:num>
  <w:num w:numId="26">
    <w:abstractNumId w:val="38"/>
  </w:num>
  <w:num w:numId="27">
    <w:abstractNumId w:val="1"/>
  </w:num>
  <w:num w:numId="28">
    <w:abstractNumId w:val="46"/>
  </w:num>
  <w:num w:numId="29">
    <w:abstractNumId w:val="28"/>
  </w:num>
  <w:num w:numId="30">
    <w:abstractNumId w:val="2"/>
  </w:num>
  <w:num w:numId="31">
    <w:abstractNumId w:val="18"/>
  </w:num>
  <w:num w:numId="32">
    <w:abstractNumId w:val="13"/>
  </w:num>
  <w:num w:numId="33">
    <w:abstractNumId w:val="45"/>
  </w:num>
  <w:num w:numId="34">
    <w:abstractNumId w:val="22"/>
  </w:num>
  <w:num w:numId="35">
    <w:abstractNumId w:val="8"/>
  </w:num>
  <w:num w:numId="36">
    <w:abstractNumId w:val="32"/>
  </w:num>
  <w:num w:numId="37">
    <w:abstractNumId w:val="11"/>
  </w:num>
  <w:num w:numId="38">
    <w:abstractNumId w:val="5"/>
  </w:num>
  <w:num w:numId="39">
    <w:abstractNumId w:val="17"/>
  </w:num>
  <w:num w:numId="40">
    <w:abstractNumId w:val="24"/>
  </w:num>
  <w:num w:numId="41">
    <w:abstractNumId w:val="29"/>
  </w:num>
  <w:num w:numId="42">
    <w:abstractNumId w:val="14"/>
  </w:num>
  <w:num w:numId="43">
    <w:abstractNumId w:val="25"/>
  </w:num>
  <w:num w:numId="44">
    <w:abstractNumId w:val="43"/>
  </w:num>
  <w:num w:numId="45">
    <w:abstractNumId w:val="30"/>
  </w:num>
  <w:num w:numId="46">
    <w:abstractNumId w:val="36"/>
  </w:num>
  <w:num w:numId="47">
    <w:abstractNumId w:val="6"/>
  </w:num>
  <w:num w:numId="48">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0"/>
  <w:activeWritingStyle w:appName="MSWord" w:lang="fr-FR" w:vendorID="64" w:dllVersion="131078" w:nlCheck="1" w:checkStyle="1"/>
  <w:activeWritingStyle w:appName="MSWord" w:lang="en-AU"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AB"/>
    <w:rsid w:val="000004E5"/>
    <w:rsid w:val="0000419E"/>
    <w:rsid w:val="00007A13"/>
    <w:rsid w:val="00007C09"/>
    <w:rsid w:val="00012385"/>
    <w:rsid w:val="00012758"/>
    <w:rsid w:val="000128D2"/>
    <w:rsid w:val="00013135"/>
    <w:rsid w:val="00015E8D"/>
    <w:rsid w:val="0002007B"/>
    <w:rsid w:val="000207FA"/>
    <w:rsid w:val="00023B79"/>
    <w:rsid w:val="00023D42"/>
    <w:rsid w:val="000252FF"/>
    <w:rsid w:val="0002753C"/>
    <w:rsid w:val="00027BD5"/>
    <w:rsid w:val="00027FDE"/>
    <w:rsid w:val="00030FFE"/>
    <w:rsid w:val="00031A1F"/>
    <w:rsid w:val="00033EF0"/>
    <w:rsid w:val="000344C5"/>
    <w:rsid w:val="000360DD"/>
    <w:rsid w:val="000364D2"/>
    <w:rsid w:val="0004132E"/>
    <w:rsid w:val="00042C64"/>
    <w:rsid w:val="00043499"/>
    <w:rsid w:val="00043869"/>
    <w:rsid w:val="0004395A"/>
    <w:rsid w:val="0004485C"/>
    <w:rsid w:val="00046881"/>
    <w:rsid w:val="000470EC"/>
    <w:rsid w:val="00053A40"/>
    <w:rsid w:val="00053EBC"/>
    <w:rsid w:val="00057434"/>
    <w:rsid w:val="0005772E"/>
    <w:rsid w:val="0006090F"/>
    <w:rsid w:val="0006120C"/>
    <w:rsid w:val="00062C7C"/>
    <w:rsid w:val="00064B4F"/>
    <w:rsid w:val="0007302E"/>
    <w:rsid w:val="00075D7C"/>
    <w:rsid w:val="00080CC6"/>
    <w:rsid w:val="0008214E"/>
    <w:rsid w:val="000836DF"/>
    <w:rsid w:val="000856E3"/>
    <w:rsid w:val="000865B2"/>
    <w:rsid w:val="0008701C"/>
    <w:rsid w:val="00087607"/>
    <w:rsid w:val="000901C7"/>
    <w:rsid w:val="000902C7"/>
    <w:rsid w:val="000904EA"/>
    <w:rsid w:val="00090AC3"/>
    <w:rsid w:val="00091CFC"/>
    <w:rsid w:val="00092615"/>
    <w:rsid w:val="0009606C"/>
    <w:rsid w:val="000969B4"/>
    <w:rsid w:val="00097349"/>
    <w:rsid w:val="000A022B"/>
    <w:rsid w:val="000A1802"/>
    <w:rsid w:val="000A1861"/>
    <w:rsid w:val="000A42B1"/>
    <w:rsid w:val="000A7111"/>
    <w:rsid w:val="000B0A2E"/>
    <w:rsid w:val="000B1EE2"/>
    <w:rsid w:val="000B299C"/>
    <w:rsid w:val="000B38AB"/>
    <w:rsid w:val="000B4369"/>
    <w:rsid w:val="000C0E5D"/>
    <w:rsid w:val="000C252B"/>
    <w:rsid w:val="000C4F35"/>
    <w:rsid w:val="000C5098"/>
    <w:rsid w:val="000C5CCE"/>
    <w:rsid w:val="000C7365"/>
    <w:rsid w:val="000D1DFC"/>
    <w:rsid w:val="000D2133"/>
    <w:rsid w:val="000D3253"/>
    <w:rsid w:val="000D37D9"/>
    <w:rsid w:val="000D4A51"/>
    <w:rsid w:val="000D7C62"/>
    <w:rsid w:val="000D7E34"/>
    <w:rsid w:val="000E1F81"/>
    <w:rsid w:val="000E242F"/>
    <w:rsid w:val="000E6FB9"/>
    <w:rsid w:val="000E7D11"/>
    <w:rsid w:val="000F0830"/>
    <w:rsid w:val="000F2356"/>
    <w:rsid w:val="000F28FE"/>
    <w:rsid w:val="000F394F"/>
    <w:rsid w:val="000F3DA2"/>
    <w:rsid w:val="000F3F56"/>
    <w:rsid w:val="000F4F65"/>
    <w:rsid w:val="000F54F1"/>
    <w:rsid w:val="000F672A"/>
    <w:rsid w:val="000F6759"/>
    <w:rsid w:val="001001A5"/>
    <w:rsid w:val="00100866"/>
    <w:rsid w:val="00101043"/>
    <w:rsid w:val="00101AA7"/>
    <w:rsid w:val="00101F8D"/>
    <w:rsid w:val="001037E2"/>
    <w:rsid w:val="001051C5"/>
    <w:rsid w:val="001053A8"/>
    <w:rsid w:val="001054F4"/>
    <w:rsid w:val="00105910"/>
    <w:rsid w:val="00105982"/>
    <w:rsid w:val="00105D7A"/>
    <w:rsid w:val="001078A7"/>
    <w:rsid w:val="00107BF5"/>
    <w:rsid w:val="00110ECD"/>
    <w:rsid w:val="00111322"/>
    <w:rsid w:val="0011168B"/>
    <w:rsid w:val="001116B1"/>
    <w:rsid w:val="00114E09"/>
    <w:rsid w:val="00116152"/>
    <w:rsid w:val="001171B7"/>
    <w:rsid w:val="00117461"/>
    <w:rsid w:val="00120EBE"/>
    <w:rsid w:val="001216F6"/>
    <w:rsid w:val="00121E1B"/>
    <w:rsid w:val="001225D1"/>
    <w:rsid w:val="00122793"/>
    <w:rsid w:val="001229F9"/>
    <w:rsid w:val="0012331F"/>
    <w:rsid w:val="00126AEF"/>
    <w:rsid w:val="001308AF"/>
    <w:rsid w:val="00130B39"/>
    <w:rsid w:val="00130DE0"/>
    <w:rsid w:val="001314D3"/>
    <w:rsid w:val="0013341E"/>
    <w:rsid w:val="00133C18"/>
    <w:rsid w:val="00133DEF"/>
    <w:rsid w:val="00134DC6"/>
    <w:rsid w:val="0013513B"/>
    <w:rsid w:val="00135416"/>
    <w:rsid w:val="00135B64"/>
    <w:rsid w:val="00136DEC"/>
    <w:rsid w:val="00137E4E"/>
    <w:rsid w:val="00137E6E"/>
    <w:rsid w:val="00137E8C"/>
    <w:rsid w:val="00141BB4"/>
    <w:rsid w:val="001437C8"/>
    <w:rsid w:val="00143F0C"/>
    <w:rsid w:val="00150EB9"/>
    <w:rsid w:val="00153477"/>
    <w:rsid w:val="001537F4"/>
    <w:rsid w:val="00154B12"/>
    <w:rsid w:val="001553F6"/>
    <w:rsid w:val="0015622C"/>
    <w:rsid w:val="00157170"/>
    <w:rsid w:val="00157D32"/>
    <w:rsid w:val="0016280E"/>
    <w:rsid w:val="001647E1"/>
    <w:rsid w:val="001648BD"/>
    <w:rsid w:val="00165D32"/>
    <w:rsid w:val="001667A9"/>
    <w:rsid w:val="00167459"/>
    <w:rsid w:val="00167B5A"/>
    <w:rsid w:val="00171735"/>
    <w:rsid w:val="00171979"/>
    <w:rsid w:val="00172CC2"/>
    <w:rsid w:val="00174182"/>
    <w:rsid w:val="0018136D"/>
    <w:rsid w:val="001818CC"/>
    <w:rsid w:val="001820F2"/>
    <w:rsid w:val="00183D30"/>
    <w:rsid w:val="0018442C"/>
    <w:rsid w:val="00184564"/>
    <w:rsid w:val="001859FA"/>
    <w:rsid w:val="00185E7A"/>
    <w:rsid w:val="00186ABD"/>
    <w:rsid w:val="0019011B"/>
    <w:rsid w:val="0019098A"/>
    <w:rsid w:val="00190E22"/>
    <w:rsid w:val="00190FFB"/>
    <w:rsid w:val="00193487"/>
    <w:rsid w:val="0019384B"/>
    <w:rsid w:val="00193D7B"/>
    <w:rsid w:val="0019422C"/>
    <w:rsid w:val="001A1619"/>
    <w:rsid w:val="001A2B2A"/>
    <w:rsid w:val="001A3CE5"/>
    <w:rsid w:val="001A560C"/>
    <w:rsid w:val="001A62D6"/>
    <w:rsid w:val="001A6574"/>
    <w:rsid w:val="001B0865"/>
    <w:rsid w:val="001B1653"/>
    <w:rsid w:val="001B1906"/>
    <w:rsid w:val="001B52D6"/>
    <w:rsid w:val="001B6038"/>
    <w:rsid w:val="001B663F"/>
    <w:rsid w:val="001B720C"/>
    <w:rsid w:val="001B7E2F"/>
    <w:rsid w:val="001C1136"/>
    <w:rsid w:val="001C4137"/>
    <w:rsid w:val="001C59AA"/>
    <w:rsid w:val="001C5BDB"/>
    <w:rsid w:val="001D0D31"/>
    <w:rsid w:val="001D1CB0"/>
    <w:rsid w:val="001D241C"/>
    <w:rsid w:val="001D24FB"/>
    <w:rsid w:val="001D4130"/>
    <w:rsid w:val="001D746A"/>
    <w:rsid w:val="001E026F"/>
    <w:rsid w:val="001E0861"/>
    <w:rsid w:val="001E0DCC"/>
    <w:rsid w:val="001E10CF"/>
    <w:rsid w:val="001E1232"/>
    <w:rsid w:val="001E1ABE"/>
    <w:rsid w:val="001E1C3A"/>
    <w:rsid w:val="001E20FD"/>
    <w:rsid w:val="001E2E1A"/>
    <w:rsid w:val="001E3520"/>
    <w:rsid w:val="001E45B8"/>
    <w:rsid w:val="001E4C92"/>
    <w:rsid w:val="001E5782"/>
    <w:rsid w:val="001E67E3"/>
    <w:rsid w:val="001E75AD"/>
    <w:rsid w:val="001F08C7"/>
    <w:rsid w:val="001F0E90"/>
    <w:rsid w:val="001F1AF2"/>
    <w:rsid w:val="001F1D53"/>
    <w:rsid w:val="001F3138"/>
    <w:rsid w:val="001F4239"/>
    <w:rsid w:val="001F45CD"/>
    <w:rsid w:val="001F4689"/>
    <w:rsid w:val="001F60F7"/>
    <w:rsid w:val="001F709B"/>
    <w:rsid w:val="001F71ED"/>
    <w:rsid w:val="001F74AD"/>
    <w:rsid w:val="00200FD5"/>
    <w:rsid w:val="00201F69"/>
    <w:rsid w:val="00205240"/>
    <w:rsid w:val="00210B17"/>
    <w:rsid w:val="00214346"/>
    <w:rsid w:val="0021721D"/>
    <w:rsid w:val="00217CA3"/>
    <w:rsid w:val="00217E85"/>
    <w:rsid w:val="0022199D"/>
    <w:rsid w:val="002219E2"/>
    <w:rsid w:val="0022233D"/>
    <w:rsid w:val="00225446"/>
    <w:rsid w:val="0022546D"/>
    <w:rsid w:val="00225FE1"/>
    <w:rsid w:val="00227472"/>
    <w:rsid w:val="002302D6"/>
    <w:rsid w:val="00230D1F"/>
    <w:rsid w:val="0023180C"/>
    <w:rsid w:val="00231EB0"/>
    <w:rsid w:val="0023281A"/>
    <w:rsid w:val="00232CAA"/>
    <w:rsid w:val="00233294"/>
    <w:rsid w:val="002336B3"/>
    <w:rsid w:val="00235174"/>
    <w:rsid w:val="0024101C"/>
    <w:rsid w:val="00241819"/>
    <w:rsid w:val="00241F38"/>
    <w:rsid w:val="00242807"/>
    <w:rsid w:val="002461C1"/>
    <w:rsid w:val="00255BC1"/>
    <w:rsid w:val="00255FEA"/>
    <w:rsid w:val="00256CE3"/>
    <w:rsid w:val="0026171F"/>
    <w:rsid w:val="00262C99"/>
    <w:rsid w:val="002634C9"/>
    <w:rsid w:val="0026488A"/>
    <w:rsid w:val="002671FC"/>
    <w:rsid w:val="00271DC7"/>
    <w:rsid w:val="00272A8E"/>
    <w:rsid w:val="0027325C"/>
    <w:rsid w:val="00273452"/>
    <w:rsid w:val="0027479F"/>
    <w:rsid w:val="00275D17"/>
    <w:rsid w:val="002766E8"/>
    <w:rsid w:val="00277009"/>
    <w:rsid w:val="002772F2"/>
    <w:rsid w:val="00277895"/>
    <w:rsid w:val="002845FD"/>
    <w:rsid w:val="00284B5C"/>
    <w:rsid w:val="002853BE"/>
    <w:rsid w:val="00285B5B"/>
    <w:rsid w:val="002863E4"/>
    <w:rsid w:val="002900F0"/>
    <w:rsid w:val="002938AA"/>
    <w:rsid w:val="00296A9E"/>
    <w:rsid w:val="00297447"/>
    <w:rsid w:val="002975DA"/>
    <w:rsid w:val="002A04D7"/>
    <w:rsid w:val="002A1064"/>
    <w:rsid w:val="002A5911"/>
    <w:rsid w:val="002A59A3"/>
    <w:rsid w:val="002A6908"/>
    <w:rsid w:val="002B29E1"/>
    <w:rsid w:val="002B602E"/>
    <w:rsid w:val="002B6702"/>
    <w:rsid w:val="002B705F"/>
    <w:rsid w:val="002B763C"/>
    <w:rsid w:val="002B797E"/>
    <w:rsid w:val="002B7E4B"/>
    <w:rsid w:val="002C08BD"/>
    <w:rsid w:val="002C4CE0"/>
    <w:rsid w:val="002C4F4A"/>
    <w:rsid w:val="002C5C6F"/>
    <w:rsid w:val="002C6CC1"/>
    <w:rsid w:val="002C74D4"/>
    <w:rsid w:val="002D0BE0"/>
    <w:rsid w:val="002D25BC"/>
    <w:rsid w:val="002D40A9"/>
    <w:rsid w:val="002D58F8"/>
    <w:rsid w:val="002D5AA9"/>
    <w:rsid w:val="002D6121"/>
    <w:rsid w:val="002D630E"/>
    <w:rsid w:val="002D71C4"/>
    <w:rsid w:val="002D7275"/>
    <w:rsid w:val="002E1076"/>
    <w:rsid w:val="002E1E49"/>
    <w:rsid w:val="002E23D9"/>
    <w:rsid w:val="002E3092"/>
    <w:rsid w:val="002E5438"/>
    <w:rsid w:val="002E5793"/>
    <w:rsid w:val="002E66AE"/>
    <w:rsid w:val="002E747E"/>
    <w:rsid w:val="002E789D"/>
    <w:rsid w:val="002F01F8"/>
    <w:rsid w:val="002F19C0"/>
    <w:rsid w:val="002F379C"/>
    <w:rsid w:val="002F380A"/>
    <w:rsid w:val="002F4B2C"/>
    <w:rsid w:val="002F5455"/>
    <w:rsid w:val="002F6024"/>
    <w:rsid w:val="002F6EC0"/>
    <w:rsid w:val="002F70DD"/>
    <w:rsid w:val="003004EB"/>
    <w:rsid w:val="00301717"/>
    <w:rsid w:val="003034A0"/>
    <w:rsid w:val="00303E37"/>
    <w:rsid w:val="0030680E"/>
    <w:rsid w:val="003079C3"/>
    <w:rsid w:val="0031206B"/>
    <w:rsid w:val="00312225"/>
    <w:rsid w:val="0031536D"/>
    <w:rsid w:val="00315BA8"/>
    <w:rsid w:val="00316169"/>
    <w:rsid w:val="0031674E"/>
    <w:rsid w:val="00317406"/>
    <w:rsid w:val="0032133C"/>
    <w:rsid w:val="00322DFC"/>
    <w:rsid w:val="003237E1"/>
    <w:rsid w:val="0032406A"/>
    <w:rsid w:val="00324E23"/>
    <w:rsid w:val="003253E1"/>
    <w:rsid w:val="00327232"/>
    <w:rsid w:val="00330783"/>
    <w:rsid w:val="00330997"/>
    <w:rsid w:val="00334D95"/>
    <w:rsid w:val="0033604C"/>
    <w:rsid w:val="0033798D"/>
    <w:rsid w:val="00343284"/>
    <w:rsid w:val="00344950"/>
    <w:rsid w:val="00352126"/>
    <w:rsid w:val="0035648D"/>
    <w:rsid w:val="00360D6F"/>
    <w:rsid w:val="00364A75"/>
    <w:rsid w:val="00365DC2"/>
    <w:rsid w:val="00366B64"/>
    <w:rsid w:val="00370148"/>
    <w:rsid w:val="003717F9"/>
    <w:rsid w:val="00371F48"/>
    <w:rsid w:val="00372977"/>
    <w:rsid w:val="0037357C"/>
    <w:rsid w:val="00375626"/>
    <w:rsid w:val="003762A7"/>
    <w:rsid w:val="00384823"/>
    <w:rsid w:val="00384997"/>
    <w:rsid w:val="0038540A"/>
    <w:rsid w:val="00386D84"/>
    <w:rsid w:val="00387D08"/>
    <w:rsid w:val="00393057"/>
    <w:rsid w:val="003946E4"/>
    <w:rsid w:val="00394880"/>
    <w:rsid w:val="00395885"/>
    <w:rsid w:val="00395A56"/>
    <w:rsid w:val="00395E03"/>
    <w:rsid w:val="003A06FE"/>
    <w:rsid w:val="003A178F"/>
    <w:rsid w:val="003A3225"/>
    <w:rsid w:val="003A3DD6"/>
    <w:rsid w:val="003A44F8"/>
    <w:rsid w:val="003A500E"/>
    <w:rsid w:val="003A6243"/>
    <w:rsid w:val="003A68D5"/>
    <w:rsid w:val="003A6BE6"/>
    <w:rsid w:val="003A6C5F"/>
    <w:rsid w:val="003A7091"/>
    <w:rsid w:val="003A74DB"/>
    <w:rsid w:val="003B45F0"/>
    <w:rsid w:val="003B5112"/>
    <w:rsid w:val="003B529A"/>
    <w:rsid w:val="003B5C65"/>
    <w:rsid w:val="003B6695"/>
    <w:rsid w:val="003B718C"/>
    <w:rsid w:val="003B75AB"/>
    <w:rsid w:val="003B77CF"/>
    <w:rsid w:val="003C1F66"/>
    <w:rsid w:val="003C22BF"/>
    <w:rsid w:val="003C4134"/>
    <w:rsid w:val="003C5EB1"/>
    <w:rsid w:val="003C63A4"/>
    <w:rsid w:val="003C711C"/>
    <w:rsid w:val="003D095C"/>
    <w:rsid w:val="003D0E45"/>
    <w:rsid w:val="003D49CF"/>
    <w:rsid w:val="003D4E50"/>
    <w:rsid w:val="003D4F2E"/>
    <w:rsid w:val="003D51DD"/>
    <w:rsid w:val="003D56BF"/>
    <w:rsid w:val="003D75AC"/>
    <w:rsid w:val="003E10DF"/>
    <w:rsid w:val="003E17E8"/>
    <w:rsid w:val="003E1DC2"/>
    <w:rsid w:val="003E398A"/>
    <w:rsid w:val="003E3E84"/>
    <w:rsid w:val="003E4291"/>
    <w:rsid w:val="003E59C1"/>
    <w:rsid w:val="003E5BB9"/>
    <w:rsid w:val="003E5F13"/>
    <w:rsid w:val="003E6181"/>
    <w:rsid w:val="003E7867"/>
    <w:rsid w:val="003F27AC"/>
    <w:rsid w:val="003F40F9"/>
    <w:rsid w:val="003F5BF4"/>
    <w:rsid w:val="003F5BF6"/>
    <w:rsid w:val="003F69D4"/>
    <w:rsid w:val="003F7B0E"/>
    <w:rsid w:val="00405208"/>
    <w:rsid w:val="00407E14"/>
    <w:rsid w:val="004103AF"/>
    <w:rsid w:val="00411624"/>
    <w:rsid w:val="00411742"/>
    <w:rsid w:val="00412AED"/>
    <w:rsid w:val="00416243"/>
    <w:rsid w:val="0041657A"/>
    <w:rsid w:val="004220E7"/>
    <w:rsid w:val="00422B44"/>
    <w:rsid w:val="00427422"/>
    <w:rsid w:val="0042757B"/>
    <w:rsid w:val="00430FDB"/>
    <w:rsid w:val="00432498"/>
    <w:rsid w:val="00432FC0"/>
    <w:rsid w:val="00436A23"/>
    <w:rsid w:val="0043741A"/>
    <w:rsid w:val="00441C10"/>
    <w:rsid w:val="00444C2B"/>
    <w:rsid w:val="00446513"/>
    <w:rsid w:val="00447529"/>
    <w:rsid w:val="00447F77"/>
    <w:rsid w:val="00450115"/>
    <w:rsid w:val="00451A44"/>
    <w:rsid w:val="00452653"/>
    <w:rsid w:val="00453668"/>
    <w:rsid w:val="00456A8D"/>
    <w:rsid w:val="00456BCE"/>
    <w:rsid w:val="00457DD2"/>
    <w:rsid w:val="004613DD"/>
    <w:rsid w:val="00464188"/>
    <w:rsid w:val="004653F1"/>
    <w:rsid w:val="00465CBD"/>
    <w:rsid w:val="0047042A"/>
    <w:rsid w:val="004729DA"/>
    <w:rsid w:val="0047318B"/>
    <w:rsid w:val="00480EC7"/>
    <w:rsid w:val="004813A8"/>
    <w:rsid w:val="00484581"/>
    <w:rsid w:val="00486C2E"/>
    <w:rsid w:val="004900C4"/>
    <w:rsid w:val="004907E8"/>
    <w:rsid w:val="00491A55"/>
    <w:rsid w:val="0049315B"/>
    <w:rsid w:val="00494791"/>
    <w:rsid w:val="00494E2D"/>
    <w:rsid w:val="004960C7"/>
    <w:rsid w:val="00496991"/>
    <w:rsid w:val="004972EA"/>
    <w:rsid w:val="00497D23"/>
    <w:rsid w:val="004A03B3"/>
    <w:rsid w:val="004A060F"/>
    <w:rsid w:val="004A284C"/>
    <w:rsid w:val="004A7208"/>
    <w:rsid w:val="004B1830"/>
    <w:rsid w:val="004B19E8"/>
    <w:rsid w:val="004B1C41"/>
    <w:rsid w:val="004B2203"/>
    <w:rsid w:val="004B276B"/>
    <w:rsid w:val="004B3D2E"/>
    <w:rsid w:val="004B42A6"/>
    <w:rsid w:val="004B42CE"/>
    <w:rsid w:val="004B473E"/>
    <w:rsid w:val="004B5140"/>
    <w:rsid w:val="004B58D6"/>
    <w:rsid w:val="004B7117"/>
    <w:rsid w:val="004B7E0D"/>
    <w:rsid w:val="004C0ACD"/>
    <w:rsid w:val="004C230C"/>
    <w:rsid w:val="004C2589"/>
    <w:rsid w:val="004C3555"/>
    <w:rsid w:val="004C50E5"/>
    <w:rsid w:val="004C51E1"/>
    <w:rsid w:val="004C6A1E"/>
    <w:rsid w:val="004C7462"/>
    <w:rsid w:val="004D288D"/>
    <w:rsid w:val="004D28E5"/>
    <w:rsid w:val="004D2B96"/>
    <w:rsid w:val="004D5BF4"/>
    <w:rsid w:val="004D5CAA"/>
    <w:rsid w:val="004E04BB"/>
    <w:rsid w:val="004E1969"/>
    <w:rsid w:val="004E210A"/>
    <w:rsid w:val="004E2AD3"/>
    <w:rsid w:val="004E2F00"/>
    <w:rsid w:val="004E3751"/>
    <w:rsid w:val="004E5113"/>
    <w:rsid w:val="004E573C"/>
    <w:rsid w:val="004E6EE5"/>
    <w:rsid w:val="004F2388"/>
    <w:rsid w:val="004F23CE"/>
    <w:rsid w:val="004F3A07"/>
    <w:rsid w:val="004F4522"/>
    <w:rsid w:val="004F5E0F"/>
    <w:rsid w:val="004F5E81"/>
    <w:rsid w:val="004F66DC"/>
    <w:rsid w:val="004F67D3"/>
    <w:rsid w:val="0050095B"/>
    <w:rsid w:val="0050117E"/>
    <w:rsid w:val="005018D3"/>
    <w:rsid w:val="005019CA"/>
    <w:rsid w:val="00505D2C"/>
    <w:rsid w:val="005134D5"/>
    <w:rsid w:val="00516536"/>
    <w:rsid w:val="00516EF5"/>
    <w:rsid w:val="00517359"/>
    <w:rsid w:val="00517C24"/>
    <w:rsid w:val="005205CD"/>
    <w:rsid w:val="00520A67"/>
    <w:rsid w:val="00521FFF"/>
    <w:rsid w:val="0052217D"/>
    <w:rsid w:val="00522233"/>
    <w:rsid w:val="0052311E"/>
    <w:rsid w:val="00523718"/>
    <w:rsid w:val="0052473B"/>
    <w:rsid w:val="00524D3E"/>
    <w:rsid w:val="00525316"/>
    <w:rsid w:val="00530F75"/>
    <w:rsid w:val="005320AA"/>
    <w:rsid w:val="00534DB1"/>
    <w:rsid w:val="0053538B"/>
    <w:rsid w:val="00536947"/>
    <w:rsid w:val="005403E4"/>
    <w:rsid w:val="005404AC"/>
    <w:rsid w:val="0054115C"/>
    <w:rsid w:val="0054355D"/>
    <w:rsid w:val="00545C44"/>
    <w:rsid w:val="00546999"/>
    <w:rsid w:val="005473E6"/>
    <w:rsid w:val="00552749"/>
    <w:rsid w:val="00552994"/>
    <w:rsid w:val="00552B25"/>
    <w:rsid w:val="005539E0"/>
    <w:rsid w:val="00554CDF"/>
    <w:rsid w:val="00556E8F"/>
    <w:rsid w:val="00562E2F"/>
    <w:rsid w:val="0056367E"/>
    <w:rsid w:val="0056484E"/>
    <w:rsid w:val="0056490D"/>
    <w:rsid w:val="00565F52"/>
    <w:rsid w:val="00566067"/>
    <w:rsid w:val="00567F47"/>
    <w:rsid w:val="0057071C"/>
    <w:rsid w:val="00572A4C"/>
    <w:rsid w:val="00573D36"/>
    <w:rsid w:val="00574E3C"/>
    <w:rsid w:val="00577888"/>
    <w:rsid w:val="00581D34"/>
    <w:rsid w:val="00581F3B"/>
    <w:rsid w:val="005836E3"/>
    <w:rsid w:val="00583BCF"/>
    <w:rsid w:val="00585BCF"/>
    <w:rsid w:val="00585E8A"/>
    <w:rsid w:val="005863A6"/>
    <w:rsid w:val="00587CD3"/>
    <w:rsid w:val="00591214"/>
    <w:rsid w:val="00591729"/>
    <w:rsid w:val="005919CE"/>
    <w:rsid w:val="00591AA9"/>
    <w:rsid w:val="0059326C"/>
    <w:rsid w:val="00594E72"/>
    <w:rsid w:val="0059519F"/>
    <w:rsid w:val="00595702"/>
    <w:rsid w:val="0059697D"/>
    <w:rsid w:val="005971A1"/>
    <w:rsid w:val="005A09BA"/>
    <w:rsid w:val="005A1559"/>
    <w:rsid w:val="005A164C"/>
    <w:rsid w:val="005A1735"/>
    <w:rsid w:val="005A5067"/>
    <w:rsid w:val="005A7F3C"/>
    <w:rsid w:val="005B0AF7"/>
    <w:rsid w:val="005B0CFF"/>
    <w:rsid w:val="005B222F"/>
    <w:rsid w:val="005B6F24"/>
    <w:rsid w:val="005C0CA6"/>
    <w:rsid w:val="005C2CF2"/>
    <w:rsid w:val="005C3006"/>
    <w:rsid w:val="005C31E7"/>
    <w:rsid w:val="005C4266"/>
    <w:rsid w:val="005C4F46"/>
    <w:rsid w:val="005C5486"/>
    <w:rsid w:val="005C554C"/>
    <w:rsid w:val="005C5EB3"/>
    <w:rsid w:val="005C66A4"/>
    <w:rsid w:val="005C697E"/>
    <w:rsid w:val="005D2D66"/>
    <w:rsid w:val="005D2E8D"/>
    <w:rsid w:val="005D2FCB"/>
    <w:rsid w:val="005D3B5B"/>
    <w:rsid w:val="005D5A6C"/>
    <w:rsid w:val="005D6376"/>
    <w:rsid w:val="005D6EA6"/>
    <w:rsid w:val="005D7B4E"/>
    <w:rsid w:val="005D7DE0"/>
    <w:rsid w:val="005E0AAC"/>
    <w:rsid w:val="005E2D47"/>
    <w:rsid w:val="005E5776"/>
    <w:rsid w:val="005E60BE"/>
    <w:rsid w:val="005E7DDA"/>
    <w:rsid w:val="005F0D8B"/>
    <w:rsid w:val="005F203F"/>
    <w:rsid w:val="005F3F49"/>
    <w:rsid w:val="005F475E"/>
    <w:rsid w:val="005F4963"/>
    <w:rsid w:val="005F75D4"/>
    <w:rsid w:val="00600194"/>
    <w:rsid w:val="00600792"/>
    <w:rsid w:val="006032F7"/>
    <w:rsid w:val="006035FE"/>
    <w:rsid w:val="006076F4"/>
    <w:rsid w:val="00607C6B"/>
    <w:rsid w:val="00610E96"/>
    <w:rsid w:val="00612C2C"/>
    <w:rsid w:val="0061486B"/>
    <w:rsid w:val="006162AC"/>
    <w:rsid w:val="00616E43"/>
    <w:rsid w:val="006209C7"/>
    <w:rsid w:val="00622E89"/>
    <w:rsid w:val="006236A6"/>
    <w:rsid w:val="00624FE8"/>
    <w:rsid w:val="00625C32"/>
    <w:rsid w:val="00627AF0"/>
    <w:rsid w:val="00630C9C"/>
    <w:rsid w:val="00632815"/>
    <w:rsid w:val="00632D5A"/>
    <w:rsid w:val="00632F8F"/>
    <w:rsid w:val="00637D4D"/>
    <w:rsid w:val="00637E50"/>
    <w:rsid w:val="00637FC6"/>
    <w:rsid w:val="00637FDB"/>
    <w:rsid w:val="006400E7"/>
    <w:rsid w:val="00642058"/>
    <w:rsid w:val="006448D8"/>
    <w:rsid w:val="00646075"/>
    <w:rsid w:val="00646956"/>
    <w:rsid w:val="00646D8B"/>
    <w:rsid w:val="006479A8"/>
    <w:rsid w:val="006523BC"/>
    <w:rsid w:val="00652A06"/>
    <w:rsid w:val="0065314B"/>
    <w:rsid w:val="006545E3"/>
    <w:rsid w:val="006559EB"/>
    <w:rsid w:val="00656209"/>
    <w:rsid w:val="00657293"/>
    <w:rsid w:val="00660713"/>
    <w:rsid w:val="00661B68"/>
    <w:rsid w:val="00662628"/>
    <w:rsid w:val="006754F3"/>
    <w:rsid w:val="00675A80"/>
    <w:rsid w:val="00675C0F"/>
    <w:rsid w:val="00676AC9"/>
    <w:rsid w:val="00676F86"/>
    <w:rsid w:val="00680386"/>
    <w:rsid w:val="00681080"/>
    <w:rsid w:val="00683FCF"/>
    <w:rsid w:val="00685064"/>
    <w:rsid w:val="00686B8C"/>
    <w:rsid w:val="00687004"/>
    <w:rsid w:val="00691574"/>
    <w:rsid w:val="006927AF"/>
    <w:rsid w:val="006931CF"/>
    <w:rsid w:val="00693B44"/>
    <w:rsid w:val="00696C5A"/>
    <w:rsid w:val="006A0076"/>
    <w:rsid w:val="006A3112"/>
    <w:rsid w:val="006A4C8A"/>
    <w:rsid w:val="006A55E0"/>
    <w:rsid w:val="006A6856"/>
    <w:rsid w:val="006A69E0"/>
    <w:rsid w:val="006A7B0F"/>
    <w:rsid w:val="006B02C7"/>
    <w:rsid w:val="006B15BE"/>
    <w:rsid w:val="006B2E0F"/>
    <w:rsid w:val="006B3703"/>
    <w:rsid w:val="006B37B2"/>
    <w:rsid w:val="006B5726"/>
    <w:rsid w:val="006B5CD0"/>
    <w:rsid w:val="006B631F"/>
    <w:rsid w:val="006B7E4F"/>
    <w:rsid w:val="006C182B"/>
    <w:rsid w:val="006C391F"/>
    <w:rsid w:val="006C46C3"/>
    <w:rsid w:val="006C5976"/>
    <w:rsid w:val="006C7860"/>
    <w:rsid w:val="006D0B2A"/>
    <w:rsid w:val="006D1C8C"/>
    <w:rsid w:val="006D2F04"/>
    <w:rsid w:val="006D3A31"/>
    <w:rsid w:val="006D3B12"/>
    <w:rsid w:val="006D634E"/>
    <w:rsid w:val="006E13ED"/>
    <w:rsid w:val="006E20BC"/>
    <w:rsid w:val="006E3523"/>
    <w:rsid w:val="006E6AA4"/>
    <w:rsid w:val="006E71CB"/>
    <w:rsid w:val="006E7456"/>
    <w:rsid w:val="006F10E7"/>
    <w:rsid w:val="006F19E9"/>
    <w:rsid w:val="006F28C9"/>
    <w:rsid w:val="006F32A8"/>
    <w:rsid w:val="006F3BBF"/>
    <w:rsid w:val="006F3D2D"/>
    <w:rsid w:val="006F48A4"/>
    <w:rsid w:val="006F4BFF"/>
    <w:rsid w:val="00700B97"/>
    <w:rsid w:val="0070161E"/>
    <w:rsid w:val="007016E7"/>
    <w:rsid w:val="00702181"/>
    <w:rsid w:val="00703478"/>
    <w:rsid w:val="007037AB"/>
    <w:rsid w:val="00703A89"/>
    <w:rsid w:val="007045EB"/>
    <w:rsid w:val="00704D82"/>
    <w:rsid w:val="0070516D"/>
    <w:rsid w:val="007053D3"/>
    <w:rsid w:val="00706091"/>
    <w:rsid w:val="00710128"/>
    <w:rsid w:val="00710258"/>
    <w:rsid w:val="00710397"/>
    <w:rsid w:val="007111EB"/>
    <w:rsid w:val="00711A1E"/>
    <w:rsid w:val="00713774"/>
    <w:rsid w:val="00713A3B"/>
    <w:rsid w:val="00714746"/>
    <w:rsid w:val="007152E4"/>
    <w:rsid w:val="007153A3"/>
    <w:rsid w:val="007175C0"/>
    <w:rsid w:val="00717E3F"/>
    <w:rsid w:val="007200F6"/>
    <w:rsid w:val="00721366"/>
    <w:rsid w:val="0072146D"/>
    <w:rsid w:val="0072172D"/>
    <w:rsid w:val="00722782"/>
    <w:rsid w:val="007229EA"/>
    <w:rsid w:val="007235EE"/>
    <w:rsid w:val="0072487C"/>
    <w:rsid w:val="00725219"/>
    <w:rsid w:val="007252A6"/>
    <w:rsid w:val="007255F8"/>
    <w:rsid w:val="0072611F"/>
    <w:rsid w:val="00727956"/>
    <w:rsid w:val="0073133E"/>
    <w:rsid w:val="00732633"/>
    <w:rsid w:val="00732AE8"/>
    <w:rsid w:val="00734F8D"/>
    <w:rsid w:val="007357C3"/>
    <w:rsid w:val="00741136"/>
    <w:rsid w:val="007446ED"/>
    <w:rsid w:val="00746BF1"/>
    <w:rsid w:val="00747458"/>
    <w:rsid w:val="00753E4D"/>
    <w:rsid w:val="007546B4"/>
    <w:rsid w:val="00754922"/>
    <w:rsid w:val="00754B5F"/>
    <w:rsid w:val="00760861"/>
    <w:rsid w:val="007612FC"/>
    <w:rsid w:val="0076142D"/>
    <w:rsid w:val="007614A4"/>
    <w:rsid w:val="00766E27"/>
    <w:rsid w:val="00767195"/>
    <w:rsid w:val="00767289"/>
    <w:rsid w:val="007704C7"/>
    <w:rsid w:val="0077261F"/>
    <w:rsid w:val="00774B0E"/>
    <w:rsid w:val="00775124"/>
    <w:rsid w:val="007757F3"/>
    <w:rsid w:val="00775B2E"/>
    <w:rsid w:val="00775E4D"/>
    <w:rsid w:val="00780886"/>
    <w:rsid w:val="00780D2F"/>
    <w:rsid w:val="00781F06"/>
    <w:rsid w:val="007827DC"/>
    <w:rsid w:val="00783306"/>
    <w:rsid w:val="007843D8"/>
    <w:rsid w:val="007902E2"/>
    <w:rsid w:val="00790855"/>
    <w:rsid w:val="00791469"/>
    <w:rsid w:val="0079155A"/>
    <w:rsid w:val="00791D5F"/>
    <w:rsid w:val="0079221E"/>
    <w:rsid w:val="00793045"/>
    <w:rsid w:val="00795920"/>
    <w:rsid w:val="00796893"/>
    <w:rsid w:val="00796CC9"/>
    <w:rsid w:val="007A04C5"/>
    <w:rsid w:val="007A1E65"/>
    <w:rsid w:val="007A225D"/>
    <w:rsid w:val="007A2898"/>
    <w:rsid w:val="007A29D9"/>
    <w:rsid w:val="007A4A37"/>
    <w:rsid w:val="007A756E"/>
    <w:rsid w:val="007B1693"/>
    <w:rsid w:val="007B1A93"/>
    <w:rsid w:val="007B20E7"/>
    <w:rsid w:val="007B3A80"/>
    <w:rsid w:val="007B5342"/>
    <w:rsid w:val="007B599C"/>
    <w:rsid w:val="007B5C55"/>
    <w:rsid w:val="007B7B1E"/>
    <w:rsid w:val="007C14CE"/>
    <w:rsid w:val="007C1B4B"/>
    <w:rsid w:val="007C3F0F"/>
    <w:rsid w:val="007C50BA"/>
    <w:rsid w:val="007C58DF"/>
    <w:rsid w:val="007C72E9"/>
    <w:rsid w:val="007C7BDF"/>
    <w:rsid w:val="007D0698"/>
    <w:rsid w:val="007D37F5"/>
    <w:rsid w:val="007D412C"/>
    <w:rsid w:val="007E02EC"/>
    <w:rsid w:val="007E08C8"/>
    <w:rsid w:val="007E1B88"/>
    <w:rsid w:val="007E207F"/>
    <w:rsid w:val="007E2A75"/>
    <w:rsid w:val="007E4A5D"/>
    <w:rsid w:val="007E5650"/>
    <w:rsid w:val="007E6324"/>
    <w:rsid w:val="007E6424"/>
    <w:rsid w:val="007E697A"/>
    <w:rsid w:val="007E7212"/>
    <w:rsid w:val="007E7BC9"/>
    <w:rsid w:val="007E7D3A"/>
    <w:rsid w:val="007F1B30"/>
    <w:rsid w:val="007F2C3F"/>
    <w:rsid w:val="007F3D63"/>
    <w:rsid w:val="007F7034"/>
    <w:rsid w:val="007F7C43"/>
    <w:rsid w:val="0080208B"/>
    <w:rsid w:val="00805621"/>
    <w:rsid w:val="00805DA3"/>
    <w:rsid w:val="00807B54"/>
    <w:rsid w:val="00807DC5"/>
    <w:rsid w:val="008109D5"/>
    <w:rsid w:val="00812389"/>
    <w:rsid w:val="008141C9"/>
    <w:rsid w:val="008147C8"/>
    <w:rsid w:val="00816E96"/>
    <w:rsid w:val="00816ECB"/>
    <w:rsid w:val="00817816"/>
    <w:rsid w:val="00817B7D"/>
    <w:rsid w:val="00820753"/>
    <w:rsid w:val="008211F0"/>
    <w:rsid w:val="00822BE5"/>
    <w:rsid w:val="00826833"/>
    <w:rsid w:val="008320AC"/>
    <w:rsid w:val="008328CE"/>
    <w:rsid w:val="0083482C"/>
    <w:rsid w:val="00834EBD"/>
    <w:rsid w:val="00835522"/>
    <w:rsid w:val="0083606C"/>
    <w:rsid w:val="00836A7D"/>
    <w:rsid w:val="00837E1C"/>
    <w:rsid w:val="008417BE"/>
    <w:rsid w:val="008429CB"/>
    <w:rsid w:val="00844868"/>
    <w:rsid w:val="0084698D"/>
    <w:rsid w:val="00847A33"/>
    <w:rsid w:val="00852897"/>
    <w:rsid w:val="008539A2"/>
    <w:rsid w:val="00854D4F"/>
    <w:rsid w:val="00855561"/>
    <w:rsid w:val="00860605"/>
    <w:rsid w:val="00860C82"/>
    <w:rsid w:val="008629A2"/>
    <w:rsid w:val="008638A0"/>
    <w:rsid w:val="00863C19"/>
    <w:rsid w:val="00864E93"/>
    <w:rsid w:val="00864EFF"/>
    <w:rsid w:val="00866FB4"/>
    <w:rsid w:val="008700F2"/>
    <w:rsid w:val="008703EC"/>
    <w:rsid w:val="008723E4"/>
    <w:rsid w:val="00872FE7"/>
    <w:rsid w:val="00874458"/>
    <w:rsid w:val="00875BAA"/>
    <w:rsid w:val="00880B72"/>
    <w:rsid w:val="00881754"/>
    <w:rsid w:val="00881C09"/>
    <w:rsid w:val="00885957"/>
    <w:rsid w:val="00886F2A"/>
    <w:rsid w:val="00887B05"/>
    <w:rsid w:val="00887E1A"/>
    <w:rsid w:val="00891C49"/>
    <w:rsid w:val="00892121"/>
    <w:rsid w:val="00892E39"/>
    <w:rsid w:val="00893748"/>
    <w:rsid w:val="00893E54"/>
    <w:rsid w:val="00895275"/>
    <w:rsid w:val="00895C32"/>
    <w:rsid w:val="00895D03"/>
    <w:rsid w:val="00896F27"/>
    <w:rsid w:val="008A088D"/>
    <w:rsid w:val="008A17DB"/>
    <w:rsid w:val="008A2AF5"/>
    <w:rsid w:val="008A432F"/>
    <w:rsid w:val="008A44E7"/>
    <w:rsid w:val="008A68E6"/>
    <w:rsid w:val="008A6BB0"/>
    <w:rsid w:val="008B178E"/>
    <w:rsid w:val="008B2312"/>
    <w:rsid w:val="008B2ADF"/>
    <w:rsid w:val="008B2F67"/>
    <w:rsid w:val="008B42B6"/>
    <w:rsid w:val="008B4601"/>
    <w:rsid w:val="008B487C"/>
    <w:rsid w:val="008B4BAD"/>
    <w:rsid w:val="008B5711"/>
    <w:rsid w:val="008B5854"/>
    <w:rsid w:val="008B5CA8"/>
    <w:rsid w:val="008B7D7F"/>
    <w:rsid w:val="008C05A2"/>
    <w:rsid w:val="008C0D01"/>
    <w:rsid w:val="008C0E62"/>
    <w:rsid w:val="008C1058"/>
    <w:rsid w:val="008C12AA"/>
    <w:rsid w:val="008C1D69"/>
    <w:rsid w:val="008C2F2A"/>
    <w:rsid w:val="008C3AE8"/>
    <w:rsid w:val="008C44DE"/>
    <w:rsid w:val="008C50D3"/>
    <w:rsid w:val="008C64CE"/>
    <w:rsid w:val="008C7036"/>
    <w:rsid w:val="008C788D"/>
    <w:rsid w:val="008D016B"/>
    <w:rsid w:val="008D07B6"/>
    <w:rsid w:val="008D1881"/>
    <w:rsid w:val="008D1950"/>
    <w:rsid w:val="008D431D"/>
    <w:rsid w:val="008D5183"/>
    <w:rsid w:val="008D6CF5"/>
    <w:rsid w:val="008E1274"/>
    <w:rsid w:val="008E22DD"/>
    <w:rsid w:val="008E24C4"/>
    <w:rsid w:val="008E3034"/>
    <w:rsid w:val="008E5898"/>
    <w:rsid w:val="008E6083"/>
    <w:rsid w:val="008E636F"/>
    <w:rsid w:val="008E6464"/>
    <w:rsid w:val="008E6EEC"/>
    <w:rsid w:val="008F3661"/>
    <w:rsid w:val="008F44E8"/>
    <w:rsid w:val="008F4756"/>
    <w:rsid w:val="008F524D"/>
    <w:rsid w:val="008F5E70"/>
    <w:rsid w:val="0090405D"/>
    <w:rsid w:val="00905B22"/>
    <w:rsid w:val="00906D04"/>
    <w:rsid w:val="00906E8E"/>
    <w:rsid w:val="00906F66"/>
    <w:rsid w:val="00910F73"/>
    <w:rsid w:val="009111C9"/>
    <w:rsid w:val="00912C27"/>
    <w:rsid w:val="009132C0"/>
    <w:rsid w:val="00913822"/>
    <w:rsid w:val="00914786"/>
    <w:rsid w:val="00916BDE"/>
    <w:rsid w:val="009204BD"/>
    <w:rsid w:val="00922625"/>
    <w:rsid w:val="00922F99"/>
    <w:rsid w:val="00924AB4"/>
    <w:rsid w:val="009266C0"/>
    <w:rsid w:val="009301F1"/>
    <w:rsid w:val="00934643"/>
    <w:rsid w:val="009348A3"/>
    <w:rsid w:val="0093569A"/>
    <w:rsid w:val="00941674"/>
    <w:rsid w:val="0094290A"/>
    <w:rsid w:val="00945E55"/>
    <w:rsid w:val="009500FA"/>
    <w:rsid w:val="00950E49"/>
    <w:rsid w:val="00950EAB"/>
    <w:rsid w:val="009518EF"/>
    <w:rsid w:val="009535BC"/>
    <w:rsid w:val="00953B0D"/>
    <w:rsid w:val="00953B9E"/>
    <w:rsid w:val="00954448"/>
    <w:rsid w:val="00957900"/>
    <w:rsid w:val="00957F16"/>
    <w:rsid w:val="00960376"/>
    <w:rsid w:val="00960580"/>
    <w:rsid w:val="00960670"/>
    <w:rsid w:val="00960E09"/>
    <w:rsid w:val="00962045"/>
    <w:rsid w:val="00962FCD"/>
    <w:rsid w:val="00963BCC"/>
    <w:rsid w:val="00963F46"/>
    <w:rsid w:val="00964A33"/>
    <w:rsid w:val="00965257"/>
    <w:rsid w:val="00966353"/>
    <w:rsid w:val="00970B13"/>
    <w:rsid w:val="00970ED8"/>
    <w:rsid w:val="00972190"/>
    <w:rsid w:val="0097252F"/>
    <w:rsid w:val="00973781"/>
    <w:rsid w:val="009747AD"/>
    <w:rsid w:val="00977A9D"/>
    <w:rsid w:val="00980327"/>
    <w:rsid w:val="009812F7"/>
    <w:rsid w:val="00981CB8"/>
    <w:rsid w:val="00982790"/>
    <w:rsid w:val="00982B77"/>
    <w:rsid w:val="009831AD"/>
    <w:rsid w:val="0098409D"/>
    <w:rsid w:val="00985B25"/>
    <w:rsid w:val="00986389"/>
    <w:rsid w:val="00986493"/>
    <w:rsid w:val="00987980"/>
    <w:rsid w:val="00987B3E"/>
    <w:rsid w:val="00990DFB"/>
    <w:rsid w:val="00991B3D"/>
    <w:rsid w:val="00991EDF"/>
    <w:rsid w:val="009921A4"/>
    <w:rsid w:val="00992A2F"/>
    <w:rsid w:val="00993B4A"/>
    <w:rsid w:val="00994C2B"/>
    <w:rsid w:val="0099761D"/>
    <w:rsid w:val="0099796E"/>
    <w:rsid w:val="009A07F5"/>
    <w:rsid w:val="009A260E"/>
    <w:rsid w:val="009A2D27"/>
    <w:rsid w:val="009A4691"/>
    <w:rsid w:val="009A541F"/>
    <w:rsid w:val="009B0642"/>
    <w:rsid w:val="009B223D"/>
    <w:rsid w:val="009B232F"/>
    <w:rsid w:val="009B2BAF"/>
    <w:rsid w:val="009B6368"/>
    <w:rsid w:val="009C1C2C"/>
    <w:rsid w:val="009C416D"/>
    <w:rsid w:val="009C4241"/>
    <w:rsid w:val="009C6196"/>
    <w:rsid w:val="009C6D58"/>
    <w:rsid w:val="009C7096"/>
    <w:rsid w:val="009C7CB3"/>
    <w:rsid w:val="009D071D"/>
    <w:rsid w:val="009D0C6F"/>
    <w:rsid w:val="009D1605"/>
    <w:rsid w:val="009D19DD"/>
    <w:rsid w:val="009D44D8"/>
    <w:rsid w:val="009D5EA2"/>
    <w:rsid w:val="009D6E4D"/>
    <w:rsid w:val="009D74C0"/>
    <w:rsid w:val="009E0509"/>
    <w:rsid w:val="009E072B"/>
    <w:rsid w:val="009E0EDE"/>
    <w:rsid w:val="009E1481"/>
    <w:rsid w:val="009E41DC"/>
    <w:rsid w:val="009E4CB1"/>
    <w:rsid w:val="009E5F84"/>
    <w:rsid w:val="009E64C7"/>
    <w:rsid w:val="009E6C8C"/>
    <w:rsid w:val="009E6D44"/>
    <w:rsid w:val="009E7819"/>
    <w:rsid w:val="009F0422"/>
    <w:rsid w:val="009F1A3B"/>
    <w:rsid w:val="009F2CCA"/>
    <w:rsid w:val="009F484A"/>
    <w:rsid w:val="009F5FBD"/>
    <w:rsid w:val="00A00BCB"/>
    <w:rsid w:val="00A01550"/>
    <w:rsid w:val="00A015F7"/>
    <w:rsid w:val="00A022CE"/>
    <w:rsid w:val="00A037C4"/>
    <w:rsid w:val="00A037F5"/>
    <w:rsid w:val="00A06BE3"/>
    <w:rsid w:val="00A07202"/>
    <w:rsid w:val="00A074DD"/>
    <w:rsid w:val="00A10CEA"/>
    <w:rsid w:val="00A1186B"/>
    <w:rsid w:val="00A13C28"/>
    <w:rsid w:val="00A17468"/>
    <w:rsid w:val="00A2133E"/>
    <w:rsid w:val="00A218FF"/>
    <w:rsid w:val="00A2223E"/>
    <w:rsid w:val="00A23F80"/>
    <w:rsid w:val="00A24793"/>
    <w:rsid w:val="00A248D8"/>
    <w:rsid w:val="00A25C0B"/>
    <w:rsid w:val="00A26256"/>
    <w:rsid w:val="00A270E2"/>
    <w:rsid w:val="00A27233"/>
    <w:rsid w:val="00A30C90"/>
    <w:rsid w:val="00A32368"/>
    <w:rsid w:val="00A325D3"/>
    <w:rsid w:val="00A332DE"/>
    <w:rsid w:val="00A33933"/>
    <w:rsid w:val="00A33E8D"/>
    <w:rsid w:val="00A34CF4"/>
    <w:rsid w:val="00A35F0D"/>
    <w:rsid w:val="00A36622"/>
    <w:rsid w:val="00A367E4"/>
    <w:rsid w:val="00A40915"/>
    <w:rsid w:val="00A40F2F"/>
    <w:rsid w:val="00A41EFB"/>
    <w:rsid w:val="00A42C0A"/>
    <w:rsid w:val="00A4380F"/>
    <w:rsid w:val="00A44E32"/>
    <w:rsid w:val="00A5296E"/>
    <w:rsid w:val="00A5476F"/>
    <w:rsid w:val="00A55E34"/>
    <w:rsid w:val="00A566BF"/>
    <w:rsid w:val="00A57EA8"/>
    <w:rsid w:val="00A63CCB"/>
    <w:rsid w:val="00A6458C"/>
    <w:rsid w:val="00A64F68"/>
    <w:rsid w:val="00A66A8C"/>
    <w:rsid w:val="00A7055D"/>
    <w:rsid w:val="00A71385"/>
    <w:rsid w:val="00A72749"/>
    <w:rsid w:val="00A741C5"/>
    <w:rsid w:val="00A772F8"/>
    <w:rsid w:val="00A779A6"/>
    <w:rsid w:val="00A81652"/>
    <w:rsid w:val="00A82060"/>
    <w:rsid w:val="00A82A84"/>
    <w:rsid w:val="00A84083"/>
    <w:rsid w:val="00A851EA"/>
    <w:rsid w:val="00A862B3"/>
    <w:rsid w:val="00A86D17"/>
    <w:rsid w:val="00A87D25"/>
    <w:rsid w:val="00A93367"/>
    <w:rsid w:val="00A93E54"/>
    <w:rsid w:val="00A967DD"/>
    <w:rsid w:val="00AA1A50"/>
    <w:rsid w:val="00AA20DC"/>
    <w:rsid w:val="00AA355C"/>
    <w:rsid w:val="00AA3860"/>
    <w:rsid w:val="00AA496E"/>
    <w:rsid w:val="00AA4AD4"/>
    <w:rsid w:val="00AA4CC7"/>
    <w:rsid w:val="00AA6F4D"/>
    <w:rsid w:val="00AA7876"/>
    <w:rsid w:val="00AB0AA0"/>
    <w:rsid w:val="00AB1164"/>
    <w:rsid w:val="00AB23C2"/>
    <w:rsid w:val="00AB2D95"/>
    <w:rsid w:val="00AB418B"/>
    <w:rsid w:val="00AB7051"/>
    <w:rsid w:val="00AB75EC"/>
    <w:rsid w:val="00AB7F61"/>
    <w:rsid w:val="00AC0289"/>
    <w:rsid w:val="00AC05E7"/>
    <w:rsid w:val="00AC4771"/>
    <w:rsid w:val="00AC4F0A"/>
    <w:rsid w:val="00AC7072"/>
    <w:rsid w:val="00AC7455"/>
    <w:rsid w:val="00AD0212"/>
    <w:rsid w:val="00AD1A09"/>
    <w:rsid w:val="00AD3307"/>
    <w:rsid w:val="00AD415E"/>
    <w:rsid w:val="00AD456F"/>
    <w:rsid w:val="00AD5F38"/>
    <w:rsid w:val="00AD6998"/>
    <w:rsid w:val="00AE1640"/>
    <w:rsid w:val="00AE7E21"/>
    <w:rsid w:val="00AF2314"/>
    <w:rsid w:val="00AF54D4"/>
    <w:rsid w:val="00AF7793"/>
    <w:rsid w:val="00B0012E"/>
    <w:rsid w:val="00B00299"/>
    <w:rsid w:val="00B0151A"/>
    <w:rsid w:val="00B02973"/>
    <w:rsid w:val="00B02B1F"/>
    <w:rsid w:val="00B033AA"/>
    <w:rsid w:val="00B03F16"/>
    <w:rsid w:val="00B04752"/>
    <w:rsid w:val="00B06B5B"/>
    <w:rsid w:val="00B1076B"/>
    <w:rsid w:val="00B115D9"/>
    <w:rsid w:val="00B11A25"/>
    <w:rsid w:val="00B1553C"/>
    <w:rsid w:val="00B16253"/>
    <w:rsid w:val="00B16BCD"/>
    <w:rsid w:val="00B16F88"/>
    <w:rsid w:val="00B21B34"/>
    <w:rsid w:val="00B24B7F"/>
    <w:rsid w:val="00B24E97"/>
    <w:rsid w:val="00B25F51"/>
    <w:rsid w:val="00B2762B"/>
    <w:rsid w:val="00B27DD8"/>
    <w:rsid w:val="00B32F0C"/>
    <w:rsid w:val="00B33C3B"/>
    <w:rsid w:val="00B33DB7"/>
    <w:rsid w:val="00B4218B"/>
    <w:rsid w:val="00B441C1"/>
    <w:rsid w:val="00B44C61"/>
    <w:rsid w:val="00B450A6"/>
    <w:rsid w:val="00B45CDD"/>
    <w:rsid w:val="00B467BC"/>
    <w:rsid w:val="00B46AFC"/>
    <w:rsid w:val="00B478A7"/>
    <w:rsid w:val="00B504AD"/>
    <w:rsid w:val="00B50D06"/>
    <w:rsid w:val="00B528E1"/>
    <w:rsid w:val="00B54853"/>
    <w:rsid w:val="00B54B92"/>
    <w:rsid w:val="00B55717"/>
    <w:rsid w:val="00B6178C"/>
    <w:rsid w:val="00B63537"/>
    <w:rsid w:val="00B63A55"/>
    <w:rsid w:val="00B64722"/>
    <w:rsid w:val="00B70D1D"/>
    <w:rsid w:val="00B70D92"/>
    <w:rsid w:val="00B71869"/>
    <w:rsid w:val="00B736A7"/>
    <w:rsid w:val="00B739C5"/>
    <w:rsid w:val="00B73EC2"/>
    <w:rsid w:val="00B75437"/>
    <w:rsid w:val="00B75BE1"/>
    <w:rsid w:val="00B7730A"/>
    <w:rsid w:val="00B81C92"/>
    <w:rsid w:val="00B82704"/>
    <w:rsid w:val="00B82FCB"/>
    <w:rsid w:val="00B830AE"/>
    <w:rsid w:val="00B84494"/>
    <w:rsid w:val="00B87282"/>
    <w:rsid w:val="00B92D13"/>
    <w:rsid w:val="00B935EC"/>
    <w:rsid w:val="00B94034"/>
    <w:rsid w:val="00B9462C"/>
    <w:rsid w:val="00B94B3A"/>
    <w:rsid w:val="00B953E8"/>
    <w:rsid w:val="00B95E04"/>
    <w:rsid w:val="00B97601"/>
    <w:rsid w:val="00BA0A85"/>
    <w:rsid w:val="00BA14E4"/>
    <w:rsid w:val="00BA2ADE"/>
    <w:rsid w:val="00BA2B7A"/>
    <w:rsid w:val="00BA3043"/>
    <w:rsid w:val="00BA3C71"/>
    <w:rsid w:val="00BA53B0"/>
    <w:rsid w:val="00BA587E"/>
    <w:rsid w:val="00BA677F"/>
    <w:rsid w:val="00BA6AC3"/>
    <w:rsid w:val="00BA7468"/>
    <w:rsid w:val="00BA79C2"/>
    <w:rsid w:val="00BB0872"/>
    <w:rsid w:val="00BB0BB5"/>
    <w:rsid w:val="00BB279B"/>
    <w:rsid w:val="00BB2B01"/>
    <w:rsid w:val="00BB2C56"/>
    <w:rsid w:val="00BB301C"/>
    <w:rsid w:val="00BB365E"/>
    <w:rsid w:val="00BB4EF8"/>
    <w:rsid w:val="00BB5192"/>
    <w:rsid w:val="00BB7CB3"/>
    <w:rsid w:val="00BC12FC"/>
    <w:rsid w:val="00BC2248"/>
    <w:rsid w:val="00BC2373"/>
    <w:rsid w:val="00BC4064"/>
    <w:rsid w:val="00BC4BB8"/>
    <w:rsid w:val="00BD2B59"/>
    <w:rsid w:val="00BD31E8"/>
    <w:rsid w:val="00BD762D"/>
    <w:rsid w:val="00BD7A57"/>
    <w:rsid w:val="00BE42D7"/>
    <w:rsid w:val="00BE4401"/>
    <w:rsid w:val="00BF0770"/>
    <w:rsid w:val="00BF3A39"/>
    <w:rsid w:val="00BF5D9C"/>
    <w:rsid w:val="00BF7427"/>
    <w:rsid w:val="00C052C4"/>
    <w:rsid w:val="00C121B9"/>
    <w:rsid w:val="00C12667"/>
    <w:rsid w:val="00C15B65"/>
    <w:rsid w:val="00C16187"/>
    <w:rsid w:val="00C178D5"/>
    <w:rsid w:val="00C20342"/>
    <w:rsid w:val="00C206FF"/>
    <w:rsid w:val="00C20839"/>
    <w:rsid w:val="00C21957"/>
    <w:rsid w:val="00C21CCE"/>
    <w:rsid w:val="00C21D61"/>
    <w:rsid w:val="00C22957"/>
    <w:rsid w:val="00C23694"/>
    <w:rsid w:val="00C244F1"/>
    <w:rsid w:val="00C2580B"/>
    <w:rsid w:val="00C25E32"/>
    <w:rsid w:val="00C264B2"/>
    <w:rsid w:val="00C26BA2"/>
    <w:rsid w:val="00C27218"/>
    <w:rsid w:val="00C278D7"/>
    <w:rsid w:val="00C328C4"/>
    <w:rsid w:val="00C32ECC"/>
    <w:rsid w:val="00C3362D"/>
    <w:rsid w:val="00C33B19"/>
    <w:rsid w:val="00C33DA0"/>
    <w:rsid w:val="00C3755D"/>
    <w:rsid w:val="00C376B2"/>
    <w:rsid w:val="00C37F62"/>
    <w:rsid w:val="00C41D52"/>
    <w:rsid w:val="00C41D68"/>
    <w:rsid w:val="00C420BA"/>
    <w:rsid w:val="00C432A2"/>
    <w:rsid w:val="00C432BA"/>
    <w:rsid w:val="00C43B66"/>
    <w:rsid w:val="00C43BC9"/>
    <w:rsid w:val="00C43C8B"/>
    <w:rsid w:val="00C45189"/>
    <w:rsid w:val="00C4624E"/>
    <w:rsid w:val="00C4728C"/>
    <w:rsid w:val="00C501A9"/>
    <w:rsid w:val="00C52C3B"/>
    <w:rsid w:val="00C557C1"/>
    <w:rsid w:val="00C6152A"/>
    <w:rsid w:val="00C61B18"/>
    <w:rsid w:val="00C62393"/>
    <w:rsid w:val="00C6240E"/>
    <w:rsid w:val="00C645E0"/>
    <w:rsid w:val="00C661F5"/>
    <w:rsid w:val="00C67940"/>
    <w:rsid w:val="00C71AA8"/>
    <w:rsid w:val="00C725DC"/>
    <w:rsid w:val="00C733B5"/>
    <w:rsid w:val="00C74910"/>
    <w:rsid w:val="00C76215"/>
    <w:rsid w:val="00C77178"/>
    <w:rsid w:val="00C80410"/>
    <w:rsid w:val="00C81F41"/>
    <w:rsid w:val="00C83054"/>
    <w:rsid w:val="00C85383"/>
    <w:rsid w:val="00C8545E"/>
    <w:rsid w:val="00C87FA8"/>
    <w:rsid w:val="00C91802"/>
    <w:rsid w:val="00C91858"/>
    <w:rsid w:val="00C918CB"/>
    <w:rsid w:val="00C92C41"/>
    <w:rsid w:val="00C978C1"/>
    <w:rsid w:val="00CA0FDD"/>
    <w:rsid w:val="00CA2B47"/>
    <w:rsid w:val="00CA3C52"/>
    <w:rsid w:val="00CA4A20"/>
    <w:rsid w:val="00CA55E0"/>
    <w:rsid w:val="00CA5810"/>
    <w:rsid w:val="00CA69E5"/>
    <w:rsid w:val="00CA74E1"/>
    <w:rsid w:val="00CA7544"/>
    <w:rsid w:val="00CB0949"/>
    <w:rsid w:val="00CB1299"/>
    <w:rsid w:val="00CB2117"/>
    <w:rsid w:val="00CB214B"/>
    <w:rsid w:val="00CB3FA9"/>
    <w:rsid w:val="00CB4CB1"/>
    <w:rsid w:val="00CB577C"/>
    <w:rsid w:val="00CB775E"/>
    <w:rsid w:val="00CB7BEA"/>
    <w:rsid w:val="00CC0415"/>
    <w:rsid w:val="00CC0613"/>
    <w:rsid w:val="00CC0B7A"/>
    <w:rsid w:val="00CC11AC"/>
    <w:rsid w:val="00CC1274"/>
    <w:rsid w:val="00CC3BA3"/>
    <w:rsid w:val="00CC450A"/>
    <w:rsid w:val="00CC4713"/>
    <w:rsid w:val="00CC4763"/>
    <w:rsid w:val="00CC532B"/>
    <w:rsid w:val="00CC5887"/>
    <w:rsid w:val="00CC6A3F"/>
    <w:rsid w:val="00CC7830"/>
    <w:rsid w:val="00CC7FB6"/>
    <w:rsid w:val="00CD03E6"/>
    <w:rsid w:val="00CD0C7F"/>
    <w:rsid w:val="00CD309C"/>
    <w:rsid w:val="00CD42C1"/>
    <w:rsid w:val="00CD478D"/>
    <w:rsid w:val="00CD4987"/>
    <w:rsid w:val="00CD5485"/>
    <w:rsid w:val="00CD70E6"/>
    <w:rsid w:val="00CE002F"/>
    <w:rsid w:val="00CE1833"/>
    <w:rsid w:val="00CE1F50"/>
    <w:rsid w:val="00CE266C"/>
    <w:rsid w:val="00CE31F3"/>
    <w:rsid w:val="00CE64E7"/>
    <w:rsid w:val="00CE6D25"/>
    <w:rsid w:val="00CE709E"/>
    <w:rsid w:val="00CE72FE"/>
    <w:rsid w:val="00CE791A"/>
    <w:rsid w:val="00CF0B4A"/>
    <w:rsid w:val="00CF4EAC"/>
    <w:rsid w:val="00CF7577"/>
    <w:rsid w:val="00CF76B1"/>
    <w:rsid w:val="00D0050B"/>
    <w:rsid w:val="00D0318D"/>
    <w:rsid w:val="00D05965"/>
    <w:rsid w:val="00D05D74"/>
    <w:rsid w:val="00D07099"/>
    <w:rsid w:val="00D075E4"/>
    <w:rsid w:val="00D10C3F"/>
    <w:rsid w:val="00D1112C"/>
    <w:rsid w:val="00D115C8"/>
    <w:rsid w:val="00D13120"/>
    <w:rsid w:val="00D13247"/>
    <w:rsid w:val="00D15D19"/>
    <w:rsid w:val="00D20C4B"/>
    <w:rsid w:val="00D248A3"/>
    <w:rsid w:val="00D26040"/>
    <w:rsid w:val="00D327D2"/>
    <w:rsid w:val="00D33CE8"/>
    <w:rsid w:val="00D403E3"/>
    <w:rsid w:val="00D40541"/>
    <w:rsid w:val="00D40A27"/>
    <w:rsid w:val="00D42143"/>
    <w:rsid w:val="00D435D1"/>
    <w:rsid w:val="00D4661F"/>
    <w:rsid w:val="00D46AFC"/>
    <w:rsid w:val="00D500B6"/>
    <w:rsid w:val="00D5060D"/>
    <w:rsid w:val="00D54844"/>
    <w:rsid w:val="00D564F1"/>
    <w:rsid w:val="00D57FBD"/>
    <w:rsid w:val="00D613A7"/>
    <w:rsid w:val="00D65788"/>
    <w:rsid w:val="00D65B81"/>
    <w:rsid w:val="00D66172"/>
    <w:rsid w:val="00D66D04"/>
    <w:rsid w:val="00D672AD"/>
    <w:rsid w:val="00D71DB3"/>
    <w:rsid w:val="00D71E79"/>
    <w:rsid w:val="00D738D1"/>
    <w:rsid w:val="00D74E7F"/>
    <w:rsid w:val="00D80EC0"/>
    <w:rsid w:val="00D814CC"/>
    <w:rsid w:val="00D817CB"/>
    <w:rsid w:val="00D82FCC"/>
    <w:rsid w:val="00D83A9A"/>
    <w:rsid w:val="00D852C2"/>
    <w:rsid w:val="00D85A81"/>
    <w:rsid w:val="00D93B68"/>
    <w:rsid w:val="00D9461C"/>
    <w:rsid w:val="00D94A01"/>
    <w:rsid w:val="00D96045"/>
    <w:rsid w:val="00D979C5"/>
    <w:rsid w:val="00DA1352"/>
    <w:rsid w:val="00DA1599"/>
    <w:rsid w:val="00DA2860"/>
    <w:rsid w:val="00DA3C39"/>
    <w:rsid w:val="00DA4555"/>
    <w:rsid w:val="00DA4A79"/>
    <w:rsid w:val="00DA5E4E"/>
    <w:rsid w:val="00DA72BE"/>
    <w:rsid w:val="00DA756B"/>
    <w:rsid w:val="00DB03B2"/>
    <w:rsid w:val="00DB60EC"/>
    <w:rsid w:val="00DB6AAC"/>
    <w:rsid w:val="00DB709C"/>
    <w:rsid w:val="00DB74B7"/>
    <w:rsid w:val="00DC2E6F"/>
    <w:rsid w:val="00DC43E6"/>
    <w:rsid w:val="00DC5C42"/>
    <w:rsid w:val="00DC6F01"/>
    <w:rsid w:val="00DC793B"/>
    <w:rsid w:val="00DC7E1C"/>
    <w:rsid w:val="00DD273C"/>
    <w:rsid w:val="00DD547E"/>
    <w:rsid w:val="00DD5C56"/>
    <w:rsid w:val="00DD6823"/>
    <w:rsid w:val="00DD6AFD"/>
    <w:rsid w:val="00DD7618"/>
    <w:rsid w:val="00DD7626"/>
    <w:rsid w:val="00DE00B3"/>
    <w:rsid w:val="00DE1D7A"/>
    <w:rsid w:val="00DE2537"/>
    <w:rsid w:val="00DE2B48"/>
    <w:rsid w:val="00DE331B"/>
    <w:rsid w:val="00DE40F2"/>
    <w:rsid w:val="00DE562B"/>
    <w:rsid w:val="00DE6622"/>
    <w:rsid w:val="00DE7754"/>
    <w:rsid w:val="00DE7FCD"/>
    <w:rsid w:val="00DF206A"/>
    <w:rsid w:val="00DF503E"/>
    <w:rsid w:val="00DF5A8B"/>
    <w:rsid w:val="00DF6676"/>
    <w:rsid w:val="00DF66FA"/>
    <w:rsid w:val="00DF703D"/>
    <w:rsid w:val="00DF7088"/>
    <w:rsid w:val="00E01DA7"/>
    <w:rsid w:val="00E02865"/>
    <w:rsid w:val="00E0294F"/>
    <w:rsid w:val="00E03F78"/>
    <w:rsid w:val="00E10642"/>
    <w:rsid w:val="00E1089E"/>
    <w:rsid w:val="00E108B2"/>
    <w:rsid w:val="00E10CC6"/>
    <w:rsid w:val="00E118DF"/>
    <w:rsid w:val="00E11AAF"/>
    <w:rsid w:val="00E141DF"/>
    <w:rsid w:val="00E149CB"/>
    <w:rsid w:val="00E150FA"/>
    <w:rsid w:val="00E159C8"/>
    <w:rsid w:val="00E15B23"/>
    <w:rsid w:val="00E169D8"/>
    <w:rsid w:val="00E17B72"/>
    <w:rsid w:val="00E17C4D"/>
    <w:rsid w:val="00E207A8"/>
    <w:rsid w:val="00E22604"/>
    <w:rsid w:val="00E25797"/>
    <w:rsid w:val="00E30265"/>
    <w:rsid w:val="00E308AC"/>
    <w:rsid w:val="00E309EE"/>
    <w:rsid w:val="00E311F6"/>
    <w:rsid w:val="00E329BA"/>
    <w:rsid w:val="00E351E1"/>
    <w:rsid w:val="00E377BA"/>
    <w:rsid w:val="00E40368"/>
    <w:rsid w:val="00E425C0"/>
    <w:rsid w:val="00E42F53"/>
    <w:rsid w:val="00E45923"/>
    <w:rsid w:val="00E46270"/>
    <w:rsid w:val="00E46C3E"/>
    <w:rsid w:val="00E47ABD"/>
    <w:rsid w:val="00E502F6"/>
    <w:rsid w:val="00E517CA"/>
    <w:rsid w:val="00E51B0E"/>
    <w:rsid w:val="00E5247B"/>
    <w:rsid w:val="00E52881"/>
    <w:rsid w:val="00E55820"/>
    <w:rsid w:val="00E564F6"/>
    <w:rsid w:val="00E56D5A"/>
    <w:rsid w:val="00E57A6F"/>
    <w:rsid w:val="00E57D9A"/>
    <w:rsid w:val="00E60D26"/>
    <w:rsid w:val="00E61701"/>
    <w:rsid w:val="00E62E37"/>
    <w:rsid w:val="00E63674"/>
    <w:rsid w:val="00E67906"/>
    <w:rsid w:val="00E71FD3"/>
    <w:rsid w:val="00E7276A"/>
    <w:rsid w:val="00E72794"/>
    <w:rsid w:val="00E73DE3"/>
    <w:rsid w:val="00E74F4F"/>
    <w:rsid w:val="00E75165"/>
    <w:rsid w:val="00E75697"/>
    <w:rsid w:val="00E76C71"/>
    <w:rsid w:val="00E80AA4"/>
    <w:rsid w:val="00E83CA9"/>
    <w:rsid w:val="00E83F1A"/>
    <w:rsid w:val="00E8438A"/>
    <w:rsid w:val="00E854BC"/>
    <w:rsid w:val="00E870AF"/>
    <w:rsid w:val="00E877BE"/>
    <w:rsid w:val="00E87839"/>
    <w:rsid w:val="00E8791F"/>
    <w:rsid w:val="00E925A7"/>
    <w:rsid w:val="00E92E57"/>
    <w:rsid w:val="00E93034"/>
    <w:rsid w:val="00E9309D"/>
    <w:rsid w:val="00E9396E"/>
    <w:rsid w:val="00E94004"/>
    <w:rsid w:val="00E940AE"/>
    <w:rsid w:val="00E95532"/>
    <w:rsid w:val="00E9591F"/>
    <w:rsid w:val="00E975DA"/>
    <w:rsid w:val="00E97995"/>
    <w:rsid w:val="00EA34B6"/>
    <w:rsid w:val="00EA41BF"/>
    <w:rsid w:val="00EA4605"/>
    <w:rsid w:val="00EA631C"/>
    <w:rsid w:val="00EA7C05"/>
    <w:rsid w:val="00EB01DC"/>
    <w:rsid w:val="00EB150B"/>
    <w:rsid w:val="00EB1B07"/>
    <w:rsid w:val="00EB1BEC"/>
    <w:rsid w:val="00EB2163"/>
    <w:rsid w:val="00EB2B07"/>
    <w:rsid w:val="00EB2FF7"/>
    <w:rsid w:val="00EB37BD"/>
    <w:rsid w:val="00EB473B"/>
    <w:rsid w:val="00EB6E3A"/>
    <w:rsid w:val="00EB7128"/>
    <w:rsid w:val="00EC0B70"/>
    <w:rsid w:val="00EC0CD4"/>
    <w:rsid w:val="00EC2B3D"/>
    <w:rsid w:val="00EC2FBF"/>
    <w:rsid w:val="00EC39DA"/>
    <w:rsid w:val="00EC4189"/>
    <w:rsid w:val="00EC5D06"/>
    <w:rsid w:val="00ED03D6"/>
    <w:rsid w:val="00ED0485"/>
    <w:rsid w:val="00ED118E"/>
    <w:rsid w:val="00ED2379"/>
    <w:rsid w:val="00ED3CFA"/>
    <w:rsid w:val="00ED4218"/>
    <w:rsid w:val="00ED45D4"/>
    <w:rsid w:val="00ED6B38"/>
    <w:rsid w:val="00EE15E7"/>
    <w:rsid w:val="00EE2F55"/>
    <w:rsid w:val="00EE3AF8"/>
    <w:rsid w:val="00EE3FAE"/>
    <w:rsid w:val="00EE4867"/>
    <w:rsid w:val="00EE5773"/>
    <w:rsid w:val="00EE7A51"/>
    <w:rsid w:val="00EE7F83"/>
    <w:rsid w:val="00EF0360"/>
    <w:rsid w:val="00EF1903"/>
    <w:rsid w:val="00EF20EC"/>
    <w:rsid w:val="00EF29F0"/>
    <w:rsid w:val="00EF35C6"/>
    <w:rsid w:val="00EF4697"/>
    <w:rsid w:val="00EF6348"/>
    <w:rsid w:val="00EF6BD2"/>
    <w:rsid w:val="00EF7F41"/>
    <w:rsid w:val="00F006EC"/>
    <w:rsid w:val="00F02F3E"/>
    <w:rsid w:val="00F03E66"/>
    <w:rsid w:val="00F07191"/>
    <w:rsid w:val="00F114CE"/>
    <w:rsid w:val="00F1233F"/>
    <w:rsid w:val="00F12437"/>
    <w:rsid w:val="00F12947"/>
    <w:rsid w:val="00F13F61"/>
    <w:rsid w:val="00F1506B"/>
    <w:rsid w:val="00F1547F"/>
    <w:rsid w:val="00F155C6"/>
    <w:rsid w:val="00F159CF"/>
    <w:rsid w:val="00F22D63"/>
    <w:rsid w:val="00F233BA"/>
    <w:rsid w:val="00F251DF"/>
    <w:rsid w:val="00F25212"/>
    <w:rsid w:val="00F25220"/>
    <w:rsid w:val="00F26DFF"/>
    <w:rsid w:val="00F26ED1"/>
    <w:rsid w:val="00F30599"/>
    <w:rsid w:val="00F3202F"/>
    <w:rsid w:val="00F327FF"/>
    <w:rsid w:val="00F32B85"/>
    <w:rsid w:val="00F33DCF"/>
    <w:rsid w:val="00F3676D"/>
    <w:rsid w:val="00F36993"/>
    <w:rsid w:val="00F36BC5"/>
    <w:rsid w:val="00F37FF5"/>
    <w:rsid w:val="00F4018E"/>
    <w:rsid w:val="00F426B9"/>
    <w:rsid w:val="00F433E5"/>
    <w:rsid w:val="00F43FED"/>
    <w:rsid w:val="00F4631A"/>
    <w:rsid w:val="00F50262"/>
    <w:rsid w:val="00F51771"/>
    <w:rsid w:val="00F51FCD"/>
    <w:rsid w:val="00F52A21"/>
    <w:rsid w:val="00F57B94"/>
    <w:rsid w:val="00F60E95"/>
    <w:rsid w:val="00F64851"/>
    <w:rsid w:val="00F6535B"/>
    <w:rsid w:val="00F65FC8"/>
    <w:rsid w:val="00F66D8D"/>
    <w:rsid w:val="00F67890"/>
    <w:rsid w:val="00F70016"/>
    <w:rsid w:val="00F73338"/>
    <w:rsid w:val="00F73C16"/>
    <w:rsid w:val="00F74172"/>
    <w:rsid w:val="00F75277"/>
    <w:rsid w:val="00F7568F"/>
    <w:rsid w:val="00F77101"/>
    <w:rsid w:val="00F77523"/>
    <w:rsid w:val="00F81EF8"/>
    <w:rsid w:val="00F82911"/>
    <w:rsid w:val="00F837B1"/>
    <w:rsid w:val="00F855BB"/>
    <w:rsid w:val="00F86A7E"/>
    <w:rsid w:val="00F87AED"/>
    <w:rsid w:val="00F91A6E"/>
    <w:rsid w:val="00F92829"/>
    <w:rsid w:val="00F936B6"/>
    <w:rsid w:val="00F9370D"/>
    <w:rsid w:val="00F9396F"/>
    <w:rsid w:val="00F94ABB"/>
    <w:rsid w:val="00F94EDF"/>
    <w:rsid w:val="00F96377"/>
    <w:rsid w:val="00F96C71"/>
    <w:rsid w:val="00F972BF"/>
    <w:rsid w:val="00F975EE"/>
    <w:rsid w:val="00FA0367"/>
    <w:rsid w:val="00FA0D0E"/>
    <w:rsid w:val="00FA23EE"/>
    <w:rsid w:val="00FA41AB"/>
    <w:rsid w:val="00FA544E"/>
    <w:rsid w:val="00FA7C22"/>
    <w:rsid w:val="00FB15BB"/>
    <w:rsid w:val="00FB17EC"/>
    <w:rsid w:val="00FB330B"/>
    <w:rsid w:val="00FB724F"/>
    <w:rsid w:val="00FB73CA"/>
    <w:rsid w:val="00FC34EC"/>
    <w:rsid w:val="00FC4A2A"/>
    <w:rsid w:val="00FC5CC5"/>
    <w:rsid w:val="00FC5EF5"/>
    <w:rsid w:val="00FD176B"/>
    <w:rsid w:val="00FD1D50"/>
    <w:rsid w:val="00FD2700"/>
    <w:rsid w:val="00FD406F"/>
    <w:rsid w:val="00FD4B61"/>
    <w:rsid w:val="00FD4B97"/>
    <w:rsid w:val="00FD672E"/>
    <w:rsid w:val="00FD6CF1"/>
    <w:rsid w:val="00FE0BD8"/>
    <w:rsid w:val="00FE22EA"/>
    <w:rsid w:val="00FE2557"/>
    <w:rsid w:val="00FE2902"/>
    <w:rsid w:val="00FE3815"/>
    <w:rsid w:val="00FE3C11"/>
    <w:rsid w:val="00FE428F"/>
    <w:rsid w:val="00FE6470"/>
    <w:rsid w:val="00FE67EE"/>
    <w:rsid w:val="00FE7513"/>
    <w:rsid w:val="00FE794D"/>
    <w:rsid w:val="00FF05E4"/>
    <w:rsid w:val="00FF7A2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0FCA2"/>
  <w15:docId w15:val="{DBDC7544-F16A-4B83-BCAB-DDAB74B5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DF"/>
    <w:rPr>
      <w:sz w:val="24"/>
      <w:szCs w:val="24"/>
      <w:lang w:val="en-US" w:eastAsia="en-US"/>
    </w:rPr>
  </w:style>
  <w:style w:type="paragraph" w:styleId="Heading2">
    <w:name w:val="heading 2"/>
    <w:basedOn w:val="Normal"/>
    <w:next w:val="Normal"/>
    <w:link w:val="Heading2Char"/>
    <w:uiPriority w:val="9"/>
    <w:unhideWhenUsed/>
    <w:qFormat/>
    <w:rsid w:val="00E169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169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9D74C0"/>
    <w:pPr>
      <w:keepNext/>
      <w:spacing w:before="240"/>
      <w:jc w:val="center"/>
      <w:outlineLvl w:val="3"/>
    </w:pPr>
    <w:rPr>
      <w:rFonts w:ascii=".VnTimeH" w:hAnsi=".VnTimeH"/>
      <w:b/>
      <w:bCs/>
      <w:sz w:val="28"/>
      <w:szCs w:val="20"/>
    </w:rPr>
  </w:style>
  <w:style w:type="paragraph" w:styleId="Heading9">
    <w:name w:val="heading 9"/>
    <w:basedOn w:val="Normal"/>
    <w:next w:val="Normal"/>
    <w:link w:val="Heading9Char"/>
    <w:qFormat/>
    <w:rsid w:val="00100866"/>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1DFC"/>
    <w:pPr>
      <w:tabs>
        <w:tab w:val="center" w:pos="4320"/>
        <w:tab w:val="right" w:pos="8640"/>
      </w:tabs>
    </w:pPr>
  </w:style>
  <w:style w:type="paragraph" w:styleId="Footer">
    <w:name w:val="footer"/>
    <w:basedOn w:val="Normal"/>
    <w:link w:val="FooterChar"/>
    <w:uiPriority w:val="99"/>
    <w:rsid w:val="000D1DFC"/>
    <w:pPr>
      <w:tabs>
        <w:tab w:val="center" w:pos="4320"/>
        <w:tab w:val="right" w:pos="8640"/>
      </w:tabs>
    </w:pPr>
  </w:style>
  <w:style w:type="paragraph" w:styleId="BodyText">
    <w:name w:val="Body Text"/>
    <w:basedOn w:val="Normal"/>
    <w:link w:val="BodyTextChar"/>
    <w:rsid w:val="009D74C0"/>
    <w:pPr>
      <w:jc w:val="center"/>
    </w:pPr>
    <w:rPr>
      <w:rFonts w:ascii=".VnArial" w:hAnsi=".VnArial"/>
      <w:b/>
      <w:szCs w:val="20"/>
    </w:rPr>
  </w:style>
  <w:style w:type="paragraph" w:styleId="BodyText2">
    <w:name w:val="Body Text 2"/>
    <w:basedOn w:val="Normal"/>
    <w:rsid w:val="009D74C0"/>
    <w:pPr>
      <w:spacing w:before="60" w:after="60" w:line="264" w:lineRule="auto"/>
      <w:jc w:val="both"/>
    </w:pPr>
    <w:rPr>
      <w:rFonts w:ascii=".VnArial" w:hAnsi=".VnArial"/>
      <w:szCs w:val="20"/>
    </w:rPr>
  </w:style>
  <w:style w:type="paragraph" w:customStyle="1" w:styleId="ListParagraph1">
    <w:name w:val="List Paragraph1"/>
    <w:aliases w:val="List ParaLTR,MCHIP_list paragraph,Recommendation,List Paragraph (numbered (a)),Dot pt,F5 List Paragraph,No Spacing1,List Paragraph Char Char Char,Indicator Text,Numbered Para 1,MAIN CONTENT,Colorful List - Accent 11"/>
    <w:basedOn w:val="Normal"/>
    <w:link w:val="ListParagraphChar"/>
    <w:qFormat/>
    <w:rsid w:val="00E87839"/>
    <w:pPr>
      <w:ind w:left="720"/>
      <w:contextualSpacing/>
    </w:pPr>
  </w:style>
  <w:style w:type="paragraph" w:styleId="BalloonText">
    <w:name w:val="Balloon Text"/>
    <w:basedOn w:val="Normal"/>
    <w:link w:val="BalloonTextChar"/>
    <w:rsid w:val="005320AA"/>
    <w:rPr>
      <w:rFonts w:ascii="Tahoma" w:hAnsi="Tahoma" w:cs="Tahoma"/>
      <w:sz w:val="16"/>
      <w:szCs w:val="16"/>
    </w:rPr>
  </w:style>
  <w:style w:type="character" w:customStyle="1" w:styleId="BalloonTextChar">
    <w:name w:val="Balloon Text Char"/>
    <w:basedOn w:val="DefaultParagraphFont"/>
    <w:link w:val="BalloonText"/>
    <w:rsid w:val="005320AA"/>
    <w:rPr>
      <w:rFonts w:ascii="Tahoma" w:hAnsi="Tahoma" w:cs="Tahoma"/>
      <w:sz w:val="16"/>
      <w:szCs w:val="16"/>
    </w:rPr>
  </w:style>
  <w:style w:type="character" w:customStyle="1" w:styleId="FooterChar">
    <w:name w:val="Footer Char"/>
    <w:basedOn w:val="DefaultParagraphFont"/>
    <w:link w:val="Footer"/>
    <w:uiPriority w:val="99"/>
    <w:rsid w:val="00CE31F3"/>
    <w:rPr>
      <w:sz w:val="24"/>
      <w:szCs w:val="24"/>
    </w:rPr>
  </w:style>
  <w:style w:type="character" w:customStyle="1" w:styleId="HeaderChar">
    <w:name w:val="Header Char"/>
    <w:basedOn w:val="DefaultParagraphFont"/>
    <w:link w:val="Header"/>
    <w:uiPriority w:val="99"/>
    <w:rsid w:val="00725219"/>
    <w:rPr>
      <w:sz w:val="24"/>
      <w:szCs w:val="24"/>
    </w:rPr>
  </w:style>
  <w:style w:type="paragraph" w:customStyle="1" w:styleId="Char">
    <w:name w:val="Char"/>
    <w:basedOn w:val="Normal"/>
    <w:rsid w:val="00652A06"/>
    <w:pPr>
      <w:spacing w:after="160" w:line="240" w:lineRule="exact"/>
    </w:pPr>
    <w:rPr>
      <w:rFonts w:ascii="Verdana" w:hAnsi="Verdana"/>
      <w:sz w:val="20"/>
      <w:szCs w:val="20"/>
    </w:rPr>
  </w:style>
  <w:style w:type="paragraph" w:styleId="BodyTextIndent3">
    <w:name w:val="Body Text Indent 3"/>
    <w:basedOn w:val="Normal"/>
    <w:link w:val="BodyTextIndent3Char"/>
    <w:rsid w:val="00BA14E4"/>
    <w:pPr>
      <w:spacing w:after="120"/>
      <w:ind w:left="283"/>
    </w:pPr>
    <w:rPr>
      <w:sz w:val="16"/>
      <w:szCs w:val="16"/>
    </w:rPr>
  </w:style>
  <w:style w:type="character" w:customStyle="1" w:styleId="BodyTextIndent3Char">
    <w:name w:val="Body Text Indent 3 Char"/>
    <w:basedOn w:val="DefaultParagraphFont"/>
    <w:link w:val="BodyTextIndent3"/>
    <w:rsid w:val="00BA14E4"/>
    <w:rPr>
      <w:sz w:val="16"/>
      <w:szCs w:val="16"/>
    </w:rPr>
  </w:style>
  <w:style w:type="character" w:customStyle="1" w:styleId="BodyTextChar">
    <w:name w:val="Body Text Char"/>
    <w:basedOn w:val="DefaultParagraphFont"/>
    <w:link w:val="BodyText"/>
    <w:rsid w:val="009E6D44"/>
    <w:rPr>
      <w:rFonts w:ascii=".VnArial" w:hAnsi=".VnArial"/>
      <w:b/>
      <w:sz w:val="24"/>
    </w:rPr>
  </w:style>
  <w:style w:type="character" w:customStyle="1" w:styleId="ListParagraphChar">
    <w:name w:val="List Paragraph Char"/>
    <w:aliases w:val="List ParaLTR Char,MCHIP_list paragraph Char,List Paragraph1 Char,Recommendation Char,List Paragraph (numbered (a)) Char,Dot pt Char,F5 List Paragraph Char,No Spacing1 Char,List Paragraph Char Char Char Char,Indicator Text Char"/>
    <w:link w:val="ListParagraph1"/>
    <w:uiPriority w:val="34"/>
    <w:locked/>
    <w:rsid w:val="006C182B"/>
    <w:rPr>
      <w:sz w:val="24"/>
      <w:szCs w:val="24"/>
    </w:rPr>
  </w:style>
  <w:style w:type="character" w:customStyle="1" w:styleId="Heading9Char">
    <w:name w:val="Heading 9 Char"/>
    <w:basedOn w:val="DefaultParagraphFont"/>
    <w:link w:val="Heading9"/>
    <w:semiHidden/>
    <w:rsid w:val="00100866"/>
    <w:rPr>
      <w:rFonts w:ascii="Times New Roman" w:eastAsia="Times New Roman" w:hAnsi="Times New Roman" w:cs="Times New Roman"/>
      <w:i/>
      <w:iCs/>
      <w:color w:val="404040"/>
    </w:rPr>
  </w:style>
  <w:style w:type="paragraph" w:styleId="BodyText3">
    <w:name w:val="Body Text 3"/>
    <w:basedOn w:val="Normal"/>
    <w:rsid w:val="008D5183"/>
    <w:pPr>
      <w:jc w:val="both"/>
    </w:pPr>
    <w:rPr>
      <w:rFonts w:ascii=".VnTimeH" w:hAnsi=".VnTimeH"/>
      <w:b/>
      <w:sz w:val="26"/>
      <w:szCs w:val="20"/>
    </w:rPr>
  </w:style>
  <w:style w:type="character" w:styleId="PageNumber">
    <w:name w:val="page number"/>
    <w:basedOn w:val="DefaultParagraphFont"/>
    <w:rsid w:val="000F4F65"/>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
    <w:basedOn w:val="Normal"/>
    <w:link w:val="FootnoteTextChar"/>
    <w:qFormat/>
    <w:rsid w:val="000D3253"/>
    <w:pPr>
      <w:ind w:firstLine="567"/>
      <w:jc w:val="both"/>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rsid w:val="000D3253"/>
    <w:rPr>
      <w:lang w:val="en-US" w:eastAsia="en-US"/>
    </w:rPr>
  </w:style>
  <w:style w:type="character" w:styleId="FootnoteReference">
    <w:name w:val="footnote reference"/>
    <w:aliases w:val="Footnote,Footnote Reference 2,Footnote text,ftref,Footnote Text1,f,16 Point,Superscript 6 Point,BVI fnr,fr,Re,Ref,de nota al pie,footnote ref,Footnote dich,SUPERS,(NECG) Footnote Reference,Footnote + Arial,10 pt,BearingPoint,Black,R"/>
    <w:basedOn w:val="DefaultParagraphFont"/>
    <w:link w:val="RefChar"/>
    <w:qFormat/>
    <w:rsid w:val="000D3253"/>
    <w:rPr>
      <w:vertAlign w:val="superscript"/>
    </w:rPr>
  </w:style>
  <w:style w:type="character" w:customStyle="1" w:styleId="Heading2Char">
    <w:name w:val="Heading 2 Char"/>
    <w:basedOn w:val="DefaultParagraphFont"/>
    <w:link w:val="Heading2"/>
    <w:uiPriority w:val="9"/>
    <w:rsid w:val="00E169D8"/>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E169D8"/>
    <w:rPr>
      <w:rFonts w:asciiTheme="majorHAnsi" w:eastAsiaTheme="majorEastAsia" w:hAnsiTheme="majorHAnsi" w:cstheme="majorBidi"/>
      <w:b/>
      <w:bCs/>
      <w:color w:val="4F81BD" w:themeColor="accent1"/>
      <w:sz w:val="24"/>
      <w:szCs w:val="24"/>
      <w:lang w:val="en-US" w:eastAsia="en-US"/>
    </w:rPr>
  </w:style>
  <w:style w:type="table" w:customStyle="1" w:styleId="GridTable4-Accent51">
    <w:name w:val="Grid Table 4 - Accent 51"/>
    <w:basedOn w:val="TableNormal"/>
    <w:uiPriority w:val="49"/>
    <w:rsid w:val="00E9591F"/>
    <w:pPr>
      <w:spacing w:before="120"/>
    </w:pPr>
    <w:rPr>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rsid w:val="00676AC9"/>
    <w:rPr>
      <w:color w:val="0000FF" w:themeColor="hyperlink"/>
      <w:u w:val="single"/>
    </w:rPr>
  </w:style>
  <w:style w:type="character" w:styleId="Strong">
    <w:name w:val="Strong"/>
    <w:basedOn w:val="DefaultParagraphFont"/>
    <w:uiPriority w:val="22"/>
    <w:qFormat/>
    <w:rsid w:val="00676AC9"/>
    <w:rPr>
      <w:b/>
      <w:bCs/>
    </w:rPr>
  </w:style>
  <w:style w:type="character" w:styleId="Emphasis">
    <w:name w:val="Emphasis"/>
    <w:basedOn w:val="DefaultParagraphFont"/>
    <w:uiPriority w:val="20"/>
    <w:qFormat/>
    <w:rsid w:val="00676AC9"/>
    <w:rPr>
      <w:i/>
      <w:iCs/>
    </w:rPr>
  </w:style>
  <w:style w:type="character" w:customStyle="1" w:styleId="FootnoteTextChar1">
    <w:name w:val="Footnote Text Char1"/>
    <w:aliases w:val="Footnote Text Char Char Char Char Char Char1,Footnote Text Char Char Char Char Char Char Ch Char2,Footnote Text Char Char Char Char Char Char Ch Char Char1,Footnote Text Char Char Char Char Char Char Ch Char Char Char Char Char1"/>
    <w:basedOn w:val="DefaultParagraphFont"/>
    <w:rsid w:val="00600194"/>
  </w:style>
  <w:style w:type="character" w:customStyle="1" w:styleId="fontstyle01">
    <w:name w:val="fontstyle01"/>
    <w:basedOn w:val="DefaultParagraphFont"/>
    <w:rsid w:val="00600194"/>
    <w:rPr>
      <w:rFonts w:ascii="Times New Roman" w:hAnsi="Times New Roman" w:cs="Times New Roman" w:hint="default"/>
      <w:b w:val="0"/>
      <w:bCs w:val="0"/>
      <w:i w:val="0"/>
      <w:iCs w:val="0"/>
      <w:color w:val="000000"/>
      <w:sz w:val="28"/>
      <w:szCs w:val="28"/>
    </w:rPr>
  </w:style>
  <w:style w:type="character" w:customStyle="1" w:styleId="im">
    <w:name w:val="im"/>
    <w:rsid w:val="00600194"/>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rsid w:val="00600194"/>
    <w:pPr>
      <w:spacing w:after="160" w:line="240" w:lineRule="exact"/>
    </w:pPr>
    <w:rPr>
      <w:sz w:val="20"/>
      <w:szCs w:val="20"/>
      <w:vertAlign w:val="superscript"/>
      <w:lang w:val="vi-VN" w:eastAsia="vi-VN"/>
    </w:rPr>
  </w:style>
  <w:style w:type="paragraph" w:styleId="ListParagraph">
    <w:name w:val="List Paragraph"/>
    <w:basedOn w:val="Normal"/>
    <w:uiPriority w:val="34"/>
    <w:qFormat/>
    <w:rsid w:val="005F4963"/>
    <w:pPr>
      <w:ind w:left="720"/>
      <w:contextualSpacing/>
    </w:pPr>
  </w:style>
  <w:style w:type="character" w:styleId="CommentReference">
    <w:name w:val="annotation reference"/>
    <w:basedOn w:val="DefaultParagraphFont"/>
    <w:semiHidden/>
    <w:unhideWhenUsed/>
    <w:rsid w:val="00062C7C"/>
    <w:rPr>
      <w:sz w:val="16"/>
      <w:szCs w:val="16"/>
    </w:rPr>
  </w:style>
  <w:style w:type="paragraph" w:styleId="CommentText">
    <w:name w:val="annotation text"/>
    <w:basedOn w:val="Normal"/>
    <w:link w:val="CommentTextChar"/>
    <w:semiHidden/>
    <w:unhideWhenUsed/>
    <w:rsid w:val="00062C7C"/>
    <w:rPr>
      <w:sz w:val="20"/>
      <w:szCs w:val="20"/>
    </w:rPr>
  </w:style>
  <w:style w:type="character" w:customStyle="1" w:styleId="CommentTextChar">
    <w:name w:val="Comment Text Char"/>
    <w:basedOn w:val="DefaultParagraphFont"/>
    <w:link w:val="CommentText"/>
    <w:semiHidden/>
    <w:rsid w:val="00062C7C"/>
    <w:rPr>
      <w:lang w:val="en-US" w:eastAsia="en-US"/>
    </w:rPr>
  </w:style>
  <w:style w:type="paragraph" w:styleId="CommentSubject">
    <w:name w:val="annotation subject"/>
    <w:basedOn w:val="CommentText"/>
    <w:next w:val="CommentText"/>
    <w:link w:val="CommentSubjectChar"/>
    <w:semiHidden/>
    <w:unhideWhenUsed/>
    <w:rsid w:val="00062C7C"/>
    <w:rPr>
      <w:b/>
      <w:bCs/>
    </w:rPr>
  </w:style>
  <w:style w:type="character" w:customStyle="1" w:styleId="CommentSubjectChar">
    <w:name w:val="Comment Subject Char"/>
    <w:basedOn w:val="CommentTextChar"/>
    <w:link w:val="CommentSubject"/>
    <w:semiHidden/>
    <w:rsid w:val="00062C7C"/>
    <w:rPr>
      <w:b/>
      <w:bCs/>
      <w:lang w:val="en-US" w:eastAsia="en-US"/>
    </w:rPr>
  </w:style>
  <w:style w:type="paragraph" w:styleId="Revision">
    <w:name w:val="Revision"/>
    <w:hidden/>
    <w:uiPriority w:val="99"/>
    <w:semiHidden/>
    <w:rsid w:val="002D0BE0"/>
    <w:rPr>
      <w:sz w:val="24"/>
      <w:szCs w:val="24"/>
      <w:lang w:val="en-US" w:eastAsia="en-US"/>
    </w:rPr>
  </w:style>
  <w:style w:type="paragraph" w:styleId="NormalWeb">
    <w:name w:val="Normal (Web)"/>
    <w:basedOn w:val="Normal"/>
    <w:uiPriority w:val="99"/>
    <w:unhideWhenUsed/>
    <w:rsid w:val="00174182"/>
    <w:pPr>
      <w:spacing w:before="100" w:beforeAutospacing="1" w:after="100" w:afterAutospacing="1"/>
    </w:pPr>
  </w:style>
  <w:style w:type="character" w:customStyle="1" w:styleId="Heading1">
    <w:name w:val="Heading #1_"/>
    <w:basedOn w:val="DefaultParagraphFont"/>
    <w:link w:val="Heading10"/>
    <w:rsid w:val="00EF29F0"/>
    <w:rPr>
      <w:b/>
      <w:bCs/>
      <w:sz w:val="28"/>
      <w:szCs w:val="28"/>
      <w:shd w:val="clear" w:color="auto" w:fill="FFFFFF"/>
    </w:rPr>
  </w:style>
  <w:style w:type="paragraph" w:customStyle="1" w:styleId="Heading10">
    <w:name w:val="Heading #1"/>
    <w:basedOn w:val="Normal"/>
    <w:link w:val="Heading1"/>
    <w:rsid w:val="00EF29F0"/>
    <w:pPr>
      <w:widowControl w:val="0"/>
      <w:shd w:val="clear" w:color="auto" w:fill="FFFFFF"/>
      <w:spacing w:after="140" w:line="254" w:lineRule="auto"/>
      <w:ind w:firstLine="590"/>
      <w:outlineLvl w:val="0"/>
    </w:pPr>
    <w:rPr>
      <w:b/>
      <w:bCs/>
      <w:sz w:val="28"/>
      <w:szCs w:val="28"/>
      <w:lang w:val="vi-VN" w:eastAsia="vi-VN"/>
    </w:rPr>
  </w:style>
  <w:style w:type="paragraph" w:customStyle="1" w:styleId="CharCharCharChar">
    <w:name w:val="Char Char Char Char"/>
    <w:basedOn w:val="Normal"/>
    <w:semiHidden/>
    <w:rsid w:val="00352126"/>
    <w:pPr>
      <w:spacing w:before="120" w:after="160" w:line="240" w:lineRule="exact"/>
      <w:ind w:firstLine="70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7964">
      <w:bodyDiv w:val="1"/>
      <w:marLeft w:val="0"/>
      <w:marRight w:val="0"/>
      <w:marTop w:val="0"/>
      <w:marBottom w:val="0"/>
      <w:divBdr>
        <w:top w:val="none" w:sz="0" w:space="0" w:color="auto"/>
        <w:left w:val="none" w:sz="0" w:space="0" w:color="auto"/>
        <w:bottom w:val="none" w:sz="0" w:space="0" w:color="auto"/>
        <w:right w:val="none" w:sz="0" w:space="0" w:color="auto"/>
      </w:divBdr>
    </w:div>
    <w:div w:id="221017244">
      <w:bodyDiv w:val="1"/>
      <w:marLeft w:val="0"/>
      <w:marRight w:val="0"/>
      <w:marTop w:val="0"/>
      <w:marBottom w:val="0"/>
      <w:divBdr>
        <w:top w:val="none" w:sz="0" w:space="0" w:color="auto"/>
        <w:left w:val="none" w:sz="0" w:space="0" w:color="auto"/>
        <w:bottom w:val="none" w:sz="0" w:space="0" w:color="auto"/>
        <w:right w:val="none" w:sz="0" w:space="0" w:color="auto"/>
      </w:divBdr>
    </w:div>
    <w:div w:id="714545267">
      <w:bodyDiv w:val="1"/>
      <w:marLeft w:val="0"/>
      <w:marRight w:val="0"/>
      <w:marTop w:val="0"/>
      <w:marBottom w:val="0"/>
      <w:divBdr>
        <w:top w:val="none" w:sz="0" w:space="0" w:color="auto"/>
        <w:left w:val="none" w:sz="0" w:space="0" w:color="auto"/>
        <w:bottom w:val="none" w:sz="0" w:space="0" w:color="auto"/>
        <w:right w:val="none" w:sz="0" w:space="0" w:color="auto"/>
      </w:divBdr>
    </w:div>
    <w:div w:id="920873005">
      <w:bodyDiv w:val="1"/>
      <w:marLeft w:val="0"/>
      <w:marRight w:val="0"/>
      <w:marTop w:val="0"/>
      <w:marBottom w:val="0"/>
      <w:divBdr>
        <w:top w:val="none" w:sz="0" w:space="0" w:color="auto"/>
        <w:left w:val="none" w:sz="0" w:space="0" w:color="auto"/>
        <w:bottom w:val="none" w:sz="0" w:space="0" w:color="auto"/>
        <w:right w:val="none" w:sz="0" w:space="0" w:color="auto"/>
      </w:divBdr>
    </w:div>
    <w:div w:id="990795203">
      <w:bodyDiv w:val="1"/>
      <w:marLeft w:val="0"/>
      <w:marRight w:val="0"/>
      <w:marTop w:val="0"/>
      <w:marBottom w:val="0"/>
      <w:divBdr>
        <w:top w:val="none" w:sz="0" w:space="0" w:color="auto"/>
        <w:left w:val="none" w:sz="0" w:space="0" w:color="auto"/>
        <w:bottom w:val="none" w:sz="0" w:space="0" w:color="auto"/>
        <w:right w:val="none" w:sz="0" w:space="0" w:color="auto"/>
      </w:divBdr>
    </w:div>
    <w:div w:id="1310094739">
      <w:bodyDiv w:val="1"/>
      <w:marLeft w:val="0"/>
      <w:marRight w:val="0"/>
      <w:marTop w:val="0"/>
      <w:marBottom w:val="0"/>
      <w:divBdr>
        <w:top w:val="none" w:sz="0" w:space="0" w:color="auto"/>
        <w:left w:val="none" w:sz="0" w:space="0" w:color="auto"/>
        <w:bottom w:val="none" w:sz="0" w:space="0" w:color="auto"/>
        <w:right w:val="none" w:sz="0" w:space="0" w:color="auto"/>
      </w:divBdr>
    </w:div>
    <w:div w:id="1333218381">
      <w:bodyDiv w:val="1"/>
      <w:marLeft w:val="0"/>
      <w:marRight w:val="0"/>
      <w:marTop w:val="0"/>
      <w:marBottom w:val="0"/>
      <w:divBdr>
        <w:top w:val="none" w:sz="0" w:space="0" w:color="auto"/>
        <w:left w:val="none" w:sz="0" w:space="0" w:color="auto"/>
        <w:bottom w:val="none" w:sz="0" w:space="0" w:color="auto"/>
        <w:right w:val="none" w:sz="0" w:space="0" w:color="auto"/>
      </w:divBdr>
    </w:div>
    <w:div w:id="1535580560">
      <w:bodyDiv w:val="1"/>
      <w:marLeft w:val="0"/>
      <w:marRight w:val="0"/>
      <w:marTop w:val="0"/>
      <w:marBottom w:val="0"/>
      <w:divBdr>
        <w:top w:val="none" w:sz="0" w:space="0" w:color="auto"/>
        <w:left w:val="none" w:sz="0" w:space="0" w:color="auto"/>
        <w:bottom w:val="none" w:sz="0" w:space="0" w:color="auto"/>
        <w:right w:val="none" w:sz="0" w:space="0" w:color="auto"/>
      </w:divBdr>
    </w:div>
    <w:div w:id="15628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E7B39-A7D5-49A1-AFCD-CEC8296EA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TÊN CỤC, VỤ…… TRÌNH</vt:lpstr>
    </vt:vector>
  </TitlesOfParts>
  <Company>34TRIEUKHUC</Company>
  <LinksUpToDate>false</LinksUpToDate>
  <CharactersWithSpaces>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CỤC, VỤ…… TRÌNH</dc:title>
  <dc:creator>Thu my</dc:creator>
  <cp:lastModifiedBy>ANHTUYET</cp:lastModifiedBy>
  <cp:revision>2</cp:revision>
  <cp:lastPrinted>2021-11-08T09:03:00Z</cp:lastPrinted>
  <dcterms:created xsi:type="dcterms:W3CDTF">2021-12-06T06:57:00Z</dcterms:created>
  <dcterms:modified xsi:type="dcterms:W3CDTF">2021-12-06T06:57:00Z</dcterms:modified>
</cp:coreProperties>
</file>