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F7" w:rsidRPr="00BD05F7" w:rsidRDefault="00BD05F7" w:rsidP="00BD05F7">
      <w:pPr>
        <w:pStyle w:val="ListParagraph"/>
        <w:spacing w:before="120" w:after="0" w:line="240" w:lineRule="atLeast"/>
        <w:ind w:left="0"/>
        <w:jc w:val="center"/>
        <w:rPr>
          <w:b/>
          <w:bCs/>
          <w:szCs w:val="28"/>
        </w:rPr>
      </w:pPr>
      <w:r w:rsidRPr="00BD05F7">
        <w:rPr>
          <w:b/>
          <w:bCs/>
          <w:szCs w:val="28"/>
        </w:rPr>
        <w:t>DANH SÁCH</w:t>
      </w:r>
    </w:p>
    <w:p w:rsidR="00BD05F7" w:rsidRPr="00BD05F7" w:rsidRDefault="00393DBC" w:rsidP="00BD05F7">
      <w:pPr>
        <w:pStyle w:val="ListParagraph"/>
        <w:spacing w:after="0" w:line="240" w:lineRule="atLeast"/>
        <w:ind w:left="0"/>
        <w:jc w:val="center"/>
        <w:rPr>
          <w:b/>
          <w:bCs/>
          <w:sz w:val="26"/>
          <w:szCs w:val="26"/>
        </w:rPr>
      </w:pPr>
      <w:bookmarkStart w:id="0" w:name="_GoBack"/>
      <w:r w:rsidRPr="00BD05F7">
        <w:rPr>
          <w:b/>
          <w:bCs/>
          <w:sz w:val="26"/>
          <w:szCs w:val="26"/>
          <w:lang w:val="vi-VN"/>
        </w:rPr>
        <w:t>các xã</w:t>
      </w:r>
      <w:r>
        <w:rPr>
          <w:b/>
          <w:bCs/>
          <w:sz w:val="26"/>
          <w:szCs w:val="26"/>
        </w:rPr>
        <w:t xml:space="preserve"> chưa</w:t>
      </w:r>
      <w:r w:rsidRPr="00BD05F7">
        <w:rPr>
          <w:b/>
          <w:bCs/>
          <w:sz w:val="26"/>
          <w:szCs w:val="26"/>
          <w:lang w:val="vi-VN"/>
        </w:rPr>
        <w:t xml:space="preserve"> đạt chuẩn tiếp cận pháp luật</w:t>
      </w:r>
      <w:r>
        <w:rPr>
          <w:b/>
          <w:bCs/>
          <w:sz w:val="26"/>
          <w:szCs w:val="26"/>
        </w:rPr>
        <w:t xml:space="preserve"> năm 2023</w:t>
      </w:r>
    </w:p>
    <w:bookmarkEnd w:id="0"/>
    <w:p w:rsidR="00BD05F7" w:rsidRPr="00BD05F7" w:rsidRDefault="00BD05F7" w:rsidP="00BD05F7">
      <w:pPr>
        <w:spacing w:after="0" w:line="240" w:lineRule="atLeast"/>
        <w:jc w:val="center"/>
        <w:rPr>
          <w:bCs/>
          <w:i/>
          <w:sz w:val="26"/>
          <w:szCs w:val="26"/>
        </w:rPr>
      </w:pPr>
      <w:r w:rsidRPr="00BD05F7">
        <w:rPr>
          <w:bCs/>
          <w:i/>
          <w:sz w:val="26"/>
          <w:szCs w:val="26"/>
        </w:rPr>
        <w:t>(Kèm theo Báo cáo số</w:t>
      </w:r>
      <w:r w:rsidR="00BB5071">
        <w:rPr>
          <w:bCs/>
          <w:i/>
          <w:sz w:val="26"/>
          <w:szCs w:val="26"/>
        </w:rPr>
        <w:t xml:space="preserve"> …………/BC-UBND ngày ……/02/2024</w:t>
      </w:r>
    </w:p>
    <w:p w:rsidR="00BD05F7" w:rsidRDefault="00BD05F7" w:rsidP="00BD05F7">
      <w:pPr>
        <w:spacing w:after="0" w:line="240" w:lineRule="atLeast"/>
        <w:jc w:val="center"/>
        <w:rPr>
          <w:bCs/>
          <w:i/>
          <w:sz w:val="26"/>
          <w:szCs w:val="26"/>
        </w:rPr>
      </w:pPr>
      <w:r w:rsidRPr="00BD05F7">
        <w:rPr>
          <w:bCs/>
          <w:i/>
          <w:sz w:val="26"/>
          <w:szCs w:val="26"/>
        </w:rPr>
        <w:t>của Chủ tịch Ủy ban nhân dân tỉnh Tây Ninh)</w:t>
      </w:r>
    </w:p>
    <w:p w:rsidR="00BD05F7" w:rsidRPr="00BD05F7" w:rsidRDefault="00BD05F7" w:rsidP="00BD05F7">
      <w:pPr>
        <w:spacing w:after="0" w:line="240" w:lineRule="atLeast"/>
        <w:jc w:val="center"/>
        <w:rPr>
          <w:bCs/>
          <w:i/>
          <w:sz w:val="26"/>
          <w:szCs w:val="26"/>
        </w:rPr>
      </w:pPr>
      <w:r>
        <w:rPr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16510</wp:posOffset>
                </wp:positionV>
                <wp:extent cx="1504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338FB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1.3pt" to="304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EdswEAALcDAAAOAAAAZHJzL2Uyb0RvYy54bWysU02P0zAQvSPxHyzfadIViyB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BB5071" w:rsidRDefault="00BB5071" w:rsidP="00CF0058">
      <w:pPr>
        <w:pStyle w:val="ListParagraph"/>
        <w:numPr>
          <w:ilvl w:val="0"/>
          <w:numId w:val="5"/>
        </w:numPr>
        <w:spacing w:before="120" w:after="0" w:line="240" w:lineRule="atLeast"/>
        <w:ind w:left="0" w:firstLine="357"/>
      </w:pPr>
      <w:r>
        <w:t>Xã Mỏ Công – huyện Tân Biên</w:t>
      </w:r>
    </w:p>
    <w:p w:rsidR="00FE5D75" w:rsidRPr="00CF0058" w:rsidRDefault="00BB5071" w:rsidP="00CF0058">
      <w:pPr>
        <w:pStyle w:val="ListParagraph"/>
        <w:numPr>
          <w:ilvl w:val="0"/>
          <w:numId w:val="5"/>
        </w:numPr>
        <w:spacing w:before="120" w:after="0" w:line="240" w:lineRule="atLeast"/>
        <w:ind w:left="0" w:firstLine="357"/>
      </w:pPr>
      <w:r>
        <w:t>Xã Tân Thành – huyện Tân Châu</w:t>
      </w:r>
      <w:r w:rsidR="00E123E5">
        <w:t>./.</w:t>
      </w:r>
    </w:p>
    <w:p w:rsidR="00345CA1" w:rsidRDefault="00345CA1"/>
    <w:sectPr w:rsidR="00345CA1" w:rsidSect="00AF61F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000"/>
    <w:multiLevelType w:val="hybridMultilevel"/>
    <w:tmpl w:val="8006E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DB3"/>
    <w:multiLevelType w:val="hybridMultilevel"/>
    <w:tmpl w:val="6C64B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38E2"/>
    <w:multiLevelType w:val="hybridMultilevel"/>
    <w:tmpl w:val="3884A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14F7"/>
    <w:multiLevelType w:val="hybridMultilevel"/>
    <w:tmpl w:val="67C2FE5C"/>
    <w:lvl w:ilvl="0" w:tplc="ABBE1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C15CC"/>
    <w:multiLevelType w:val="hybridMultilevel"/>
    <w:tmpl w:val="35DED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75"/>
    <w:rsid w:val="0023789B"/>
    <w:rsid w:val="002D3600"/>
    <w:rsid w:val="00345CA1"/>
    <w:rsid w:val="00393DBC"/>
    <w:rsid w:val="00A01C25"/>
    <w:rsid w:val="00AF61F2"/>
    <w:rsid w:val="00BB5071"/>
    <w:rsid w:val="00BD05F7"/>
    <w:rsid w:val="00CF0058"/>
    <w:rsid w:val="00E123E5"/>
    <w:rsid w:val="00FB723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CB101-3485-486F-B710-1EA6F65F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7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4</cp:revision>
  <dcterms:created xsi:type="dcterms:W3CDTF">2024-02-06T07:03:00Z</dcterms:created>
  <dcterms:modified xsi:type="dcterms:W3CDTF">2024-02-06T08:18:00Z</dcterms:modified>
</cp:coreProperties>
</file>