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E0" w:rsidRDefault="006001E0" w:rsidP="006001E0">
      <w:pPr>
        <w:pStyle w:val="NormalWeb"/>
        <w:shd w:val="clear" w:color="auto" w:fill="FFFFFF"/>
        <w:spacing w:before="0" w:beforeAutospacing="0" w:after="0" w:afterAutospacing="0" w:line="234" w:lineRule="atLeast"/>
        <w:ind w:firstLine="720"/>
        <w:jc w:val="center"/>
        <w:rPr>
          <w:b/>
          <w:color w:val="000000"/>
          <w:sz w:val="28"/>
          <w:szCs w:val="28"/>
        </w:rPr>
      </w:pPr>
      <w:bookmarkStart w:id="0" w:name="_GoBack"/>
      <w:bookmarkEnd w:id="0"/>
      <w:r>
        <w:rPr>
          <w:b/>
          <w:color w:val="000000"/>
          <w:sz w:val="28"/>
          <w:szCs w:val="28"/>
        </w:rPr>
        <w:t xml:space="preserve">CÂU HỎI </w:t>
      </w:r>
      <w:r w:rsidR="002A1AB6">
        <w:rPr>
          <w:b/>
          <w:color w:val="000000"/>
          <w:sz w:val="28"/>
          <w:szCs w:val="28"/>
        </w:rPr>
        <w:t xml:space="preserve">CUỘC </w:t>
      </w:r>
      <w:r>
        <w:rPr>
          <w:b/>
          <w:color w:val="000000"/>
          <w:sz w:val="28"/>
          <w:szCs w:val="28"/>
        </w:rPr>
        <w:t>THI VIẾT TÌM HIỂU PHÁP LUẬT THÁNG 0</w:t>
      </w:r>
      <w:r w:rsidR="003C5A41">
        <w:rPr>
          <w:b/>
          <w:color w:val="000000"/>
          <w:sz w:val="28"/>
          <w:szCs w:val="28"/>
        </w:rPr>
        <w:t>2</w:t>
      </w:r>
      <w:r>
        <w:rPr>
          <w:b/>
          <w:color w:val="000000"/>
          <w:sz w:val="28"/>
          <w:szCs w:val="28"/>
        </w:rPr>
        <w:t>/2021</w:t>
      </w:r>
    </w:p>
    <w:p w:rsidR="006001E0" w:rsidRDefault="006001E0" w:rsidP="006001E0">
      <w:pPr>
        <w:pStyle w:val="NormalWeb"/>
        <w:shd w:val="clear" w:color="auto" w:fill="FFFFFF"/>
        <w:spacing w:before="0" w:beforeAutospacing="0" w:after="0" w:afterAutospacing="0" w:line="234" w:lineRule="atLeast"/>
        <w:ind w:firstLine="720"/>
        <w:jc w:val="center"/>
        <w:rPr>
          <w:b/>
          <w:color w:val="000000"/>
          <w:sz w:val="28"/>
          <w:szCs w:val="28"/>
        </w:rPr>
      </w:pPr>
      <w:r>
        <w:rPr>
          <w:b/>
          <w:color w:val="000000"/>
          <w:sz w:val="28"/>
          <w:szCs w:val="28"/>
        </w:rPr>
        <w:t xml:space="preserve">(Chủ đề: Tìm hiểu Bộ luật </w:t>
      </w:r>
      <w:r w:rsidR="00460FB6">
        <w:rPr>
          <w:b/>
          <w:color w:val="000000"/>
          <w:sz w:val="28"/>
          <w:szCs w:val="28"/>
        </w:rPr>
        <w:t>L</w:t>
      </w:r>
      <w:r>
        <w:rPr>
          <w:b/>
          <w:color w:val="000000"/>
          <w:sz w:val="28"/>
          <w:szCs w:val="28"/>
        </w:rPr>
        <w:t>ao động năm 2019,</w:t>
      </w:r>
    </w:p>
    <w:p w:rsidR="006001E0" w:rsidRDefault="002A1AB6" w:rsidP="006001E0">
      <w:pPr>
        <w:pStyle w:val="NormalWeb"/>
        <w:shd w:val="clear" w:color="auto" w:fill="FFFFFF"/>
        <w:spacing w:before="0" w:beforeAutospacing="0" w:after="0" w:afterAutospacing="0" w:line="234" w:lineRule="atLeast"/>
        <w:ind w:firstLine="720"/>
        <w:jc w:val="center"/>
        <w:rPr>
          <w:b/>
          <w:color w:val="000000"/>
          <w:sz w:val="28"/>
          <w:szCs w:val="28"/>
        </w:rPr>
      </w:pPr>
      <w:r>
        <w:rPr>
          <w:b/>
          <w:color w:val="000000"/>
          <w:sz w:val="28"/>
          <w:szCs w:val="28"/>
          <w:shd w:val="clear" w:color="auto" w:fill="FFFFFF"/>
        </w:rPr>
        <w:t>và các văn bản hướng dẫn thi hành</w:t>
      </w:r>
      <w:r w:rsidR="006001E0" w:rsidRPr="006001E0">
        <w:rPr>
          <w:b/>
          <w:color w:val="000000"/>
          <w:sz w:val="28"/>
          <w:szCs w:val="28"/>
        </w:rPr>
        <w:t>)</w:t>
      </w:r>
    </w:p>
    <w:p w:rsidR="006001E0" w:rsidRDefault="006001E0" w:rsidP="006001E0">
      <w:pPr>
        <w:pStyle w:val="NormalWeb"/>
        <w:shd w:val="clear" w:color="auto" w:fill="FFFFFF"/>
        <w:spacing w:before="0" w:beforeAutospacing="0" w:after="0" w:afterAutospacing="0" w:line="234" w:lineRule="atLeast"/>
        <w:ind w:firstLine="720"/>
        <w:jc w:val="center"/>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2553419</wp:posOffset>
                </wp:positionH>
                <wp:positionV relativeFrom="paragraph">
                  <wp:posOffset>72391</wp:posOffset>
                </wp:positionV>
                <wp:extent cx="1285336"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2853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ABD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05pt,5.7pt" to="302.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LDtgEAAMMDAAAOAAAAZHJzL2Uyb0RvYy54bWysU8Fu2zAMvQ/YPwi6L3ZSrC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" strokecolor="#5b9bd5 [3204]" strokeweight=".5pt">
                <v:stroke joinstyle="miter"/>
              </v:line>
            </w:pict>
          </mc:Fallback>
        </mc:AlternateConten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b/>
          <w:color w:val="000000"/>
          <w:sz w:val="28"/>
          <w:szCs w:val="28"/>
          <w:u w:val="single"/>
        </w:rPr>
        <w:t>Câu 1</w:t>
      </w:r>
      <w:r w:rsidRPr="008F09AC">
        <w:rPr>
          <w:color w:val="000000"/>
          <w:sz w:val="28"/>
          <w:szCs w:val="28"/>
        </w:rPr>
        <w:t xml:space="preserve"> (Chọn đáp án đúng nhất). </w:t>
      </w:r>
      <w:r w:rsidRPr="008F09AC">
        <w:rPr>
          <w:color w:val="000000"/>
          <w:sz w:val="28"/>
          <w:szCs w:val="28"/>
          <w:lang w:val="vi-VN"/>
        </w:rPr>
        <w:t>Độ tuổi lao động tối thiểu của người lao động là</w:t>
      </w:r>
      <w:r w:rsidRPr="008F09AC">
        <w:rPr>
          <w:color w:val="000000"/>
          <w:sz w:val="28"/>
          <w:szCs w:val="28"/>
        </w:rPr>
        <w:t>:</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color w:val="000000"/>
          <w:sz w:val="28"/>
          <w:szCs w:val="28"/>
        </w:rPr>
        <w:t>a. Từ đủ 15 tuổi.</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color w:val="000000"/>
          <w:sz w:val="28"/>
          <w:szCs w:val="28"/>
        </w:rPr>
        <w:t>b. Đ</w:t>
      </w:r>
      <w:r w:rsidRPr="008F09AC">
        <w:rPr>
          <w:color w:val="000000"/>
          <w:sz w:val="28"/>
          <w:szCs w:val="28"/>
          <w:lang w:val="vi-VN"/>
        </w:rPr>
        <w:t>ủ 15 tuổi</w:t>
      </w:r>
      <w:r w:rsidRPr="008F09AC">
        <w:rPr>
          <w:color w:val="000000"/>
          <w:sz w:val="28"/>
          <w:szCs w:val="28"/>
        </w:rPr>
        <w:t>.</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lang w:val="vi-VN"/>
        </w:rPr>
      </w:pPr>
      <w:r w:rsidRPr="008F09AC">
        <w:rPr>
          <w:color w:val="000000"/>
          <w:sz w:val="28"/>
          <w:szCs w:val="28"/>
        </w:rPr>
        <w:t xml:space="preserve">c. Đủ 15 tuổi, </w:t>
      </w:r>
      <w:r w:rsidRPr="008F09AC">
        <w:rPr>
          <w:color w:val="000000"/>
          <w:sz w:val="28"/>
          <w:szCs w:val="28"/>
          <w:lang w:val="vi-VN"/>
        </w:rPr>
        <w:t>trừ</w:t>
      </w:r>
      <w:r w:rsidRPr="008F09AC">
        <w:rPr>
          <w:color w:val="000000"/>
          <w:sz w:val="28"/>
          <w:szCs w:val="28"/>
        </w:rPr>
        <w:t xml:space="preserve"> các</w:t>
      </w:r>
      <w:r w:rsidRPr="008F09AC">
        <w:rPr>
          <w:color w:val="000000"/>
          <w:sz w:val="28"/>
          <w:szCs w:val="28"/>
          <w:lang w:val="vi-VN"/>
        </w:rPr>
        <w:t xml:space="preserve"> trường hợp quy định tại Bộ luật </w:t>
      </w:r>
      <w:r w:rsidRPr="008F09AC">
        <w:rPr>
          <w:color w:val="000000"/>
          <w:sz w:val="28"/>
          <w:szCs w:val="28"/>
        </w:rPr>
        <w:t>lao động</w:t>
      </w:r>
      <w:r w:rsidRPr="008F09AC">
        <w:rPr>
          <w:color w:val="000000"/>
          <w:sz w:val="28"/>
          <w:szCs w:val="28"/>
          <w:lang w:val="vi-VN"/>
        </w:rPr>
        <w:t>.</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color w:val="000000"/>
          <w:sz w:val="28"/>
          <w:szCs w:val="28"/>
        </w:rPr>
        <w:t>d. Đủ 18 tuổi.</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b/>
          <w:color w:val="000000"/>
          <w:sz w:val="28"/>
          <w:szCs w:val="28"/>
          <w:u w:val="single"/>
        </w:rPr>
        <w:t>Câu 2</w:t>
      </w:r>
      <w:r w:rsidRPr="008F09AC">
        <w:rPr>
          <w:color w:val="000000"/>
          <w:sz w:val="28"/>
          <w:szCs w:val="28"/>
        </w:rPr>
        <w:t xml:space="preserve"> (Chọn đáp án đúng nhất). </w:t>
      </w:r>
      <w:bookmarkStart w:id="1" w:name="dieu_14"/>
      <w:r w:rsidRPr="008F09AC">
        <w:rPr>
          <w:bCs/>
          <w:color w:val="000000"/>
          <w:sz w:val="28"/>
          <w:szCs w:val="28"/>
          <w:lang w:val="vi-VN"/>
        </w:rPr>
        <w:t>Hợp đồng lao động</w:t>
      </w:r>
      <w:bookmarkEnd w:id="1"/>
      <w:r w:rsidRPr="008F09AC">
        <w:rPr>
          <w:bCs/>
          <w:color w:val="000000"/>
          <w:sz w:val="28"/>
          <w:szCs w:val="28"/>
        </w:rPr>
        <w:t xml:space="preserve"> được giao kết bằng h</w:t>
      </w:r>
      <w:r w:rsidRPr="008F09AC">
        <w:rPr>
          <w:bCs/>
          <w:color w:val="000000"/>
          <w:sz w:val="28"/>
          <w:szCs w:val="28"/>
          <w:lang w:val="vi-VN"/>
        </w:rPr>
        <w:t xml:space="preserve">ình thức </w:t>
      </w:r>
      <w:r w:rsidRPr="008F09AC">
        <w:rPr>
          <w:bCs/>
          <w:color w:val="000000"/>
          <w:sz w:val="28"/>
          <w:szCs w:val="28"/>
        </w:rPr>
        <w:t>nào?</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color w:val="000000"/>
          <w:sz w:val="28"/>
          <w:szCs w:val="28"/>
        </w:rPr>
        <w:t>a.</w:t>
      </w:r>
      <w:r w:rsidRPr="008F09AC">
        <w:rPr>
          <w:color w:val="000000"/>
          <w:sz w:val="28"/>
          <w:szCs w:val="28"/>
          <w:lang w:val="vi-VN"/>
        </w:rPr>
        <w:t xml:space="preserve"> </w:t>
      </w:r>
      <w:r w:rsidRPr="008F09AC">
        <w:rPr>
          <w:color w:val="000000"/>
          <w:sz w:val="28"/>
          <w:szCs w:val="28"/>
        </w:rPr>
        <w:t>P</w:t>
      </w:r>
      <w:r w:rsidRPr="008F09AC">
        <w:rPr>
          <w:color w:val="000000"/>
          <w:sz w:val="28"/>
          <w:szCs w:val="28"/>
          <w:lang w:val="vi-VN"/>
        </w:rPr>
        <w:t>hải được giao kết bằng văn bản</w:t>
      </w:r>
      <w:r w:rsidRPr="008F09AC">
        <w:rPr>
          <w:color w:val="000000"/>
          <w:sz w:val="28"/>
          <w:szCs w:val="28"/>
        </w:rPr>
        <w:t>.</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color w:val="000000"/>
          <w:sz w:val="28"/>
          <w:szCs w:val="28"/>
        </w:rPr>
        <w:t xml:space="preserve">b. Có thể </w:t>
      </w:r>
      <w:r w:rsidRPr="008F09AC">
        <w:rPr>
          <w:color w:val="000000"/>
          <w:sz w:val="28"/>
          <w:szCs w:val="28"/>
          <w:lang w:val="vi-VN"/>
        </w:rPr>
        <w:t>được giao kết bằng văn bản</w:t>
      </w:r>
      <w:r w:rsidRPr="008F09AC">
        <w:rPr>
          <w:color w:val="000000"/>
          <w:sz w:val="28"/>
          <w:szCs w:val="28"/>
        </w:rPr>
        <w:t xml:space="preserve"> hoặc</w:t>
      </w:r>
      <w:r w:rsidRPr="008F09AC">
        <w:rPr>
          <w:color w:val="000000"/>
          <w:sz w:val="28"/>
          <w:szCs w:val="28"/>
          <w:lang w:val="vi-VN"/>
        </w:rPr>
        <w:t xml:space="preserve"> bằng lời nói </w:t>
      </w:r>
      <w:r w:rsidRPr="008F09AC">
        <w:rPr>
          <w:color w:val="000000"/>
          <w:sz w:val="28"/>
          <w:szCs w:val="28"/>
        </w:rPr>
        <w:t>theo quy định của pháp luật.</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color w:val="000000"/>
          <w:sz w:val="28"/>
          <w:szCs w:val="28"/>
        </w:rPr>
        <w:t xml:space="preserve">c. Có thể </w:t>
      </w:r>
      <w:r w:rsidRPr="008F09AC">
        <w:rPr>
          <w:color w:val="000000"/>
          <w:sz w:val="28"/>
          <w:szCs w:val="28"/>
          <w:lang w:val="vi-VN"/>
        </w:rPr>
        <w:t>được giao kết bằng văn bản</w:t>
      </w:r>
      <w:r w:rsidRPr="008F09AC">
        <w:rPr>
          <w:color w:val="000000"/>
          <w:sz w:val="28"/>
          <w:szCs w:val="28"/>
        </w:rPr>
        <w:t xml:space="preserve"> hoặc </w:t>
      </w:r>
      <w:r w:rsidRPr="008F09AC">
        <w:rPr>
          <w:color w:val="000000"/>
          <w:sz w:val="28"/>
          <w:szCs w:val="28"/>
          <w:lang w:val="vi-VN"/>
        </w:rPr>
        <w:t xml:space="preserve">giao kết thông qua phương tiện điện tử dưới hình thức thông điệp dữ liệu </w:t>
      </w:r>
      <w:r w:rsidRPr="008F09AC">
        <w:rPr>
          <w:color w:val="000000"/>
          <w:sz w:val="28"/>
          <w:szCs w:val="28"/>
        </w:rPr>
        <w:t>hoặc</w:t>
      </w:r>
      <w:r w:rsidRPr="008F09AC">
        <w:rPr>
          <w:color w:val="000000"/>
          <w:sz w:val="28"/>
          <w:szCs w:val="28"/>
          <w:lang w:val="vi-VN"/>
        </w:rPr>
        <w:t xml:space="preserve"> bằng lời nói </w:t>
      </w:r>
      <w:r w:rsidRPr="008F09AC">
        <w:rPr>
          <w:color w:val="000000"/>
          <w:sz w:val="28"/>
          <w:szCs w:val="28"/>
        </w:rPr>
        <w:t>theo quy định của pháp luật.</w:t>
      </w:r>
    </w:p>
    <w:p w:rsidR="00793173" w:rsidRPr="00167074" w:rsidRDefault="00793173" w:rsidP="00793173">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167074">
        <w:rPr>
          <w:rFonts w:ascii="Times New Roman" w:hAnsi="Times New Roman" w:cs="Times New Roman"/>
          <w:b/>
          <w:color w:val="000000"/>
          <w:sz w:val="28"/>
          <w:szCs w:val="28"/>
          <w:u w:val="single"/>
        </w:rPr>
        <w:t>Câu 3</w:t>
      </w:r>
      <w:r w:rsidRPr="00167074">
        <w:rPr>
          <w:rFonts w:ascii="Times New Roman" w:hAnsi="Times New Roman" w:cs="Times New Roman"/>
          <w:color w:val="000000"/>
          <w:sz w:val="28"/>
          <w:szCs w:val="28"/>
        </w:rPr>
        <w:t xml:space="preserve"> (Chọn đáp án đúng nhất). </w:t>
      </w:r>
      <w:r w:rsidRPr="00167074">
        <w:rPr>
          <w:rFonts w:ascii="Times New Roman" w:eastAsia="Times New Roman" w:hAnsi="Times New Roman" w:cs="Times New Roman"/>
          <w:color w:val="000000"/>
          <w:sz w:val="28"/>
          <w:szCs w:val="28"/>
          <w:lang w:val="vi-VN"/>
        </w:rPr>
        <w:t xml:space="preserve">Tuổi nghỉ hưu của người lao động trong điều kiện lao động bình thường </w:t>
      </w:r>
      <w:r>
        <w:rPr>
          <w:rFonts w:ascii="Times New Roman" w:eastAsia="Times New Roman" w:hAnsi="Times New Roman" w:cs="Times New Roman"/>
          <w:color w:val="000000"/>
          <w:sz w:val="28"/>
          <w:szCs w:val="28"/>
        </w:rPr>
        <w:t>được quy định như thế nào?</w:t>
      </w:r>
    </w:p>
    <w:p w:rsidR="00793173" w:rsidRPr="00167074" w:rsidRDefault="00793173" w:rsidP="00793173">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167074">
        <w:rPr>
          <w:rFonts w:ascii="Times New Roman" w:hAnsi="Times New Roman" w:cs="Times New Roman"/>
          <w:color w:val="000000"/>
          <w:sz w:val="28"/>
          <w:szCs w:val="28"/>
          <w:shd w:val="clear" w:color="auto" w:fill="FFFFFF"/>
        </w:rPr>
        <w:t>a. Người lao động bảo đảm điều kiện về thời gian đóng bảo hiểm xã hội theo quy định của pháp luật về bảo hiểm xã hội được hưởng lương hưu khi nam đủ 60 tuổi, nữ đủ 55 tuổi.</w:t>
      </w:r>
    </w:p>
    <w:p w:rsidR="00793173" w:rsidRPr="00167074" w:rsidRDefault="00793173" w:rsidP="00793173">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167074">
        <w:rPr>
          <w:rFonts w:ascii="Times New Roman" w:eastAsia="Times New Roman" w:hAnsi="Times New Roman" w:cs="Times New Roman"/>
          <w:color w:val="000000"/>
          <w:sz w:val="28"/>
          <w:szCs w:val="28"/>
          <w:lang w:val="vi-VN"/>
        </w:rPr>
        <w:t xml:space="preserve">Tuổi nghỉ hưu của người lao động trong điều kiện lao động bình thường </w:t>
      </w:r>
      <w:r>
        <w:rPr>
          <w:rFonts w:ascii="Times New Roman" w:eastAsia="Times New Roman" w:hAnsi="Times New Roman" w:cs="Times New Roman"/>
          <w:color w:val="000000"/>
          <w:sz w:val="28"/>
          <w:szCs w:val="28"/>
        </w:rPr>
        <w:t>đ</w:t>
      </w:r>
      <w:r w:rsidRPr="00167074">
        <w:rPr>
          <w:rFonts w:ascii="Times New Roman" w:eastAsia="Times New Roman" w:hAnsi="Times New Roman" w:cs="Times New Roman"/>
          <w:color w:val="000000"/>
          <w:sz w:val="28"/>
          <w:szCs w:val="28"/>
          <w:lang w:val="vi-VN"/>
        </w:rPr>
        <w:t>ược điều chỉnh theo lộ trình cho đến khi đủ 62 tuổi đối với lao động nam vào năm 2028 và đủ 60 tuổi đối với lao động nữ vào năm 2035.</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b/>
          <w:color w:val="000000"/>
          <w:sz w:val="28"/>
          <w:szCs w:val="28"/>
          <w:u w:val="single"/>
        </w:rPr>
        <w:t>Câu 4</w:t>
      </w:r>
      <w:r w:rsidRPr="008F09AC">
        <w:rPr>
          <w:color w:val="000000"/>
          <w:sz w:val="28"/>
          <w:szCs w:val="28"/>
        </w:rPr>
        <w:t xml:space="preserve"> (Chọn đáp án đúng nhất). </w:t>
      </w:r>
      <w:r w:rsidRPr="008F09AC">
        <w:rPr>
          <w:color w:val="000000"/>
          <w:sz w:val="28"/>
          <w:szCs w:val="28"/>
          <w:lang w:val="vi-VN"/>
        </w:rPr>
        <w:t>Tiền lương của người lao động trong thời gian thử việc</w:t>
      </w:r>
      <w:r w:rsidRPr="008F09AC">
        <w:rPr>
          <w:color w:val="000000"/>
          <w:sz w:val="28"/>
          <w:szCs w:val="28"/>
        </w:rPr>
        <w:t>:</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lang w:val="vi-VN"/>
        </w:rPr>
      </w:pPr>
      <w:r w:rsidRPr="008F09AC">
        <w:rPr>
          <w:color w:val="000000"/>
          <w:sz w:val="28"/>
          <w:szCs w:val="28"/>
        </w:rPr>
        <w:t>a.</w:t>
      </w:r>
      <w:r w:rsidRPr="008F09AC">
        <w:rPr>
          <w:color w:val="000000"/>
          <w:sz w:val="28"/>
          <w:szCs w:val="28"/>
          <w:lang w:val="vi-VN"/>
        </w:rPr>
        <w:t xml:space="preserve"> </w:t>
      </w:r>
      <w:r w:rsidRPr="008F09AC">
        <w:rPr>
          <w:color w:val="000000"/>
          <w:sz w:val="28"/>
          <w:szCs w:val="28"/>
        </w:rPr>
        <w:t>D</w:t>
      </w:r>
      <w:r w:rsidRPr="008F09AC">
        <w:rPr>
          <w:color w:val="000000"/>
          <w:sz w:val="28"/>
          <w:szCs w:val="28"/>
          <w:lang w:val="vi-VN"/>
        </w:rPr>
        <w:t>o hai bên thỏa thuận.</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color w:val="000000"/>
          <w:sz w:val="28"/>
          <w:szCs w:val="28"/>
        </w:rPr>
        <w:t>b. D</w:t>
      </w:r>
      <w:r w:rsidRPr="008F09AC">
        <w:rPr>
          <w:color w:val="000000"/>
          <w:sz w:val="28"/>
          <w:szCs w:val="28"/>
          <w:lang w:val="vi-VN"/>
        </w:rPr>
        <w:t xml:space="preserve">o hai bên thỏa thuận nhưng ít nhất phải bằng </w:t>
      </w:r>
      <w:r w:rsidRPr="008F09AC">
        <w:rPr>
          <w:color w:val="000000"/>
          <w:sz w:val="28"/>
          <w:szCs w:val="28"/>
        </w:rPr>
        <w:t>50</w:t>
      </w:r>
      <w:r w:rsidRPr="008F09AC">
        <w:rPr>
          <w:color w:val="000000"/>
          <w:sz w:val="28"/>
          <w:szCs w:val="28"/>
          <w:lang w:val="vi-VN"/>
        </w:rPr>
        <w:t>% mức lương của công việc đó.</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lang w:val="vi-VN"/>
        </w:rPr>
      </w:pPr>
      <w:r w:rsidRPr="008F09AC">
        <w:rPr>
          <w:color w:val="000000"/>
          <w:sz w:val="28"/>
          <w:szCs w:val="28"/>
        </w:rPr>
        <w:t>c. D</w:t>
      </w:r>
      <w:r w:rsidRPr="008F09AC">
        <w:rPr>
          <w:color w:val="000000"/>
          <w:sz w:val="28"/>
          <w:szCs w:val="28"/>
          <w:lang w:val="vi-VN"/>
        </w:rPr>
        <w:t>o hai bên thỏa thuận nhưng ít nhất phải bằng 85% mức lương của công việc đó.</w:t>
      </w:r>
    </w:p>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r w:rsidRPr="008F09AC">
        <w:rPr>
          <w:color w:val="000000"/>
          <w:sz w:val="28"/>
          <w:szCs w:val="28"/>
        </w:rPr>
        <w:t>d. Trong thời gian thử việc, người lao động không được hưởng lương.</w:t>
      </w:r>
    </w:p>
    <w:p w:rsidR="006001E0" w:rsidRPr="008F09AC" w:rsidRDefault="006001E0" w:rsidP="00460FB6">
      <w:pPr>
        <w:pStyle w:val="NormalWeb"/>
        <w:shd w:val="clear" w:color="auto" w:fill="FFFFFF"/>
        <w:spacing w:before="120" w:beforeAutospacing="0" w:after="0" w:afterAutospacing="0" w:line="234" w:lineRule="atLeast"/>
        <w:ind w:firstLine="720"/>
        <w:jc w:val="both"/>
        <w:rPr>
          <w:color w:val="000000"/>
          <w:sz w:val="28"/>
          <w:szCs w:val="28"/>
        </w:rPr>
      </w:pPr>
      <w:r w:rsidRPr="008F09AC">
        <w:rPr>
          <w:b/>
          <w:color w:val="000000"/>
          <w:sz w:val="28"/>
          <w:szCs w:val="28"/>
          <w:u w:val="single"/>
        </w:rPr>
        <w:t xml:space="preserve">Câu </w:t>
      </w:r>
      <w:r>
        <w:rPr>
          <w:b/>
          <w:color w:val="000000"/>
          <w:sz w:val="28"/>
          <w:szCs w:val="28"/>
          <w:u w:val="single"/>
        </w:rPr>
        <w:t>5</w:t>
      </w:r>
      <w:r w:rsidRPr="008F09AC">
        <w:rPr>
          <w:color w:val="000000"/>
          <w:sz w:val="28"/>
          <w:szCs w:val="28"/>
        </w:rPr>
        <w:t xml:space="preserve"> (Chọn đáp án đúng nhất). </w:t>
      </w:r>
      <w:bookmarkStart w:id="2" w:name="dieu_112"/>
      <w:r w:rsidRPr="006E69B4">
        <w:rPr>
          <w:color w:val="000000"/>
          <w:sz w:val="28"/>
          <w:szCs w:val="28"/>
        </w:rPr>
        <w:t>Người lao động được nghỉ làm</w:t>
      </w:r>
      <w:r w:rsidRPr="008F09AC">
        <w:rPr>
          <w:color w:val="000000"/>
          <w:sz w:val="28"/>
          <w:szCs w:val="28"/>
        </w:rPr>
        <w:t xml:space="preserve"> việc, hưởng nguyên lương trong </w:t>
      </w:r>
      <w:r w:rsidRPr="006E69B4">
        <w:rPr>
          <w:color w:val="000000"/>
          <w:sz w:val="28"/>
          <w:szCs w:val="28"/>
        </w:rPr>
        <w:t>Ngày Quốc khánh</w:t>
      </w:r>
      <w:r w:rsidRPr="008F09AC">
        <w:rPr>
          <w:color w:val="000000"/>
          <w:sz w:val="28"/>
          <w:szCs w:val="28"/>
        </w:rPr>
        <w:t>:</w:t>
      </w:r>
    </w:p>
    <w:p w:rsidR="006001E0" w:rsidRPr="008F09AC" w:rsidRDefault="006001E0" w:rsidP="00460FB6">
      <w:pPr>
        <w:pStyle w:val="NormalWeb"/>
        <w:shd w:val="clear" w:color="auto" w:fill="FFFFFF"/>
        <w:spacing w:before="120" w:beforeAutospacing="0" w:after="0" w:afterAutospacing="0" w:line="234" w:lineRule="atLeast"/>
        <w:ind w:firstLine="720"/>
        <w:jc w:val="both"/>
        <w:rPr>
          <w:color w:val="000000"/>
          <w:sz w:val="28"/>
          <w:szCs w:val="28"/>
        </w:rPr>
      </w:pPr>
      <w:r w:rsidRPr="008F09AC">
        <w:rPr>
          <w:color w:val="000000"/>
          <w:sz w:val="28"/>
          <w:szCs w:val="28"/>
        </w:rPr>
        <w:lastRenderedPageBreak/>
        <w:t>a.</w:t>
      </w:r>
      <w:r w:rsidRPr="006E69B4">
        <w:rPr>
          <w:color w:val="000000"/>
          <w:sz w:val="28"/>
          <w:szCs w:val="28"/>
        </w:rPr>
        <w:t xml:space="preserve"> 01 ngày (ngày 02 tháng 9 dương lịch)</w:t>
      </w:r>
      <w:r w:rsidRPr="008F09AC">
        <w:rPr>
          <w:color w:val="000000"/>
          <w:sz w:val="28"/>
          <w:szCs w:val="28"/>
        </w:rPr>
        <w:t>.</w:t>
      </w:r>
    </w:p>
    <w:p w:rsidR="006001E0" w:rsidRDefault="006001E0" w:rsidP="00460FB6">
      <w:pPr>
        <w:pStyle w:val="NormalWeb"/>
        <w:shd w:val="clear" w:color="auto" w:fill="FFFFFF"/>
        <w:spacing w:before="120" w:beforeAutospacing="0" w:after="0" w:afterAutospacing="0" w:line="234" w:lineRule="atLeast"/>
        <w:ind w:firstLine="720"/>
        <w:jc w:val="both"/>
        <w:rPr>
          <w:color w:val="000000"/>
          <w:sz w:val="28"/>
          <w:szCs w:val="28"/>
        </w:rPr>
      </w:pPr>
      <w:r w:rsidRPr="008F09AC">
        <w:rPr>
          <w:color w:val="000000"/>
          <w:sz w:val="28"/>
          <w:szCs w:val="28"/>
        </w:rPr>
        <w:t xml:space="preserve">b. </w:t>
      </w:r>
      <w:r w:rsidRPr="008F09AC">
        <w:rPr>
          <w:color w:val="000000"/>
          <w:sz w:val="28"/>
          <w:szCs w:val="28"/>
          <w:lang w:val="vi-VN"/>
        </w:rPr>
        <w:t>02 ngày (ngày 02 tháng 9 dương lịch và 01 ngày liền kề trước hoặc sau)</w:t>
      </w:r>
      <w:r w:rsidRPr="008F09AC">
        <w:rPr>
          <w:color w:val="000000"/>
          <w:sz w:val="28"/>
          <w:szCs w:val="28"/>
        </w:rPr>
        <w:t>.</w:t>
      </w:r>
    </w:p>
    <w:p w:rsidR="00460FB6" w:rsidRDefault="00460FB6" w:rsidP="00460FB6">
      <w:pPr>
        <w:pStyle w:val="NormalWeb"/>
        <w:shd w:val="clear" w:color="auto" w:fill="FFFFFF"/>
        <w:spacing w:before="120" w:beforeAutospacing="0" w:after="0" w:afterAutospacing="0" w:line="234" w:lineRule="atLeast"/>
        <w:ind w:firstLine="720"/>
        <w:jc w:val="both"/>
        <w:rPr>
          <w:bCs/>
          <w:color w:val="000000"/>
          <w:sz w:val="28"/>
          <w:szCs w:val="28"/>
          <w:lang w:val="nl-NL"/>
        </w:rPr>
      </w:pPr>
      <w:r w:rsidRPr="00460FB6">
        <w:rPr>
          <w:b/>
          <w:sz w:val="28"/>
          <w:szCs w:val="28"/>
          <w:u w:val="single"/>
        </w:rPr>
        <w:t>Câu 6.</w:t>
      </w:r>
      <w:r w:rsidRPr="00B06010">
        <w:rPr>
          <w:sz w:val="28"/>
          <w:szCs w:val="28"/>
        </w:rPr>
        <w:t xml:space="preserve"> Đề nghị cho biết người lao động và người sử dụng lao động có quyền và nghĩa vụ gì? </w:t>
      </w:r>
      <w:r w:rsidRPr="00B06010">
        <w:rPr>
          <w:bCs/>
          <w:color w:val="000000"/>
          <w:sz w:val="28"/>
          <w:szCs w:val="28"/>
          <w:lang w:val="nl-NL"/>
        </w:rPr>
        <w:t>Các hành vi nào bị nghiêm cấm trong lĩnh vực lao động? Pháp luật quy định như thế nào về quyền làm việc của người lao động?</w:t>
      </w:r>
      <w:r w:rsidRPr="00D3653B">
        <w:rPr>
          <w:b/>
          <w:bCs/>
          <w:color w:val="000000"/>
          <w:sz w:val="28"/>
          <w:szCs w:val="28"/>
          <w:lang w:val="nl-NL"/>
        </w:rPr>
        <w:t xml:space="preserve"> </w:t>
      </w:r>
    </w:p>
    <w:p w:rsidR="00460FB6" w:rsidRPr="000E50A9" w:rsidRDefault="00460FB6" w:rsidP="00460FB6">
      <w:pPr>
        <w:pStyle w:val="NormalWeb"/>
        <w:shd w:val="clear" w:color="auto" w:fill="FFFFFF"/>
        <w:spacing w:before="120" w:beforeAutospacing="0" w:after="0" w:afterAutospacing="0" w:line="234" w:lineRule="atLeast"/>
        <w:ind w:firstLine="720"/>
        <w:jc w:val="both"/>
        <w:rPr>
          <w:color w:val="000000"/>
          <w:sz w:val="28"/>
          <w:szCs w:val="28"/>
        </w:rPr>
      </w:pPr>
      <w:r w:rsidRPr="00460FB6">
        <w:rPr>
          <w:b/>
          <w:color w:val="000000"/>
          <w:sz w:val="28"/>
          <w:szCs w:val="28"/>
          <w:u w:val="single"/>
        </w:rPr>
        <w:t>Câu 7.</w:t>
      </w:r>
      <w:r>
        <w:rPr>
          <w:color w:val="000000"/>
          <w:sz w:val="28"/>
          <w:szCs w:val="28"/>
        </w:rPr>
        <w:t xml:space="preserve"> </w:t>
      </w:r>
      <w:r w:rsidRPr="002D4EC5">
        <w:rPr>
          <w:bCs/>
          <w:color w:val="000000"/>
          <w:sz w:val="28"/>
          <w:szCs w:val="28"/>
          <w:lang w:val="nl-NL"/>
        </w:rPr>
        <w:t xml:space="preserve">Người sử dụng lao động không được làm </w:t>
      </w:r>
      <w:r>
        <w:rPr>
          <w:bCs/>
          <w:color w:val="000000"/>
          <w:sz w:val="28"/>
          <w:szCs w:val="28"/>
          <w:lang w:val="nl-NL"/>
        </w:rPr>
        <w:t xml:space="preserve">gì </w:t>
      </w:r>
      <w:r w:rsidRPr="002D4EC5">
        <w:rPr>
          <w:bCs/>
          <w:color w:val="000000"/>
          <w:sz w:val="28"/>
          <w:szCs w:val="28"/>
          <w:lang w:val="nl-NL"/>
        </w:rPr>
        <w:t>khi giao kết, thực hiện hợp đồng lao động</w:t>
      </w:r>
      <w:r>
        <w:rPr>
          <w:bCs/>
          <w:color w:val="000000"/>
          <w:sz w:val="28"/>
          <w:szCs w:val="28"/>
          <w:lang w:val="nl-NL"/>
        </w:rPr>
        <w:t xml:space="preserve">? Quy định về trả lương cho người lao động sau khi người sử dụng lao động </w:t>
      </w:r>
      <w:r w:rsidRPr="00B06010">
        <w:rPr>
          <w:color w:val="000000"/>
          <w:sz w:val="28"/>
          <w:szCs w:val="28"/>
          <w:lang w:val="nl-NL"/>
        </w:rPr>
        <w:t>chuyển</w:t>
      </w:r>
      <w:r w:rsidRPr="000F6562">
        <w:rPr>
          <w:bCs/>
          <w:color w:val="000000"/>
          <w:sz w:val="28"/>
          <w:szCs w:val="28"/>
          <w:lang w:val="nl-NL"/>
        </w:rPr>
        <w:t xml:space="preserve"> </w:t>
      </w:r>
      <w:r>
        <w:rPr>
          <w:bCs/>
          <w:color w:val="000000"/>
          <w:sz w:val="28"/>
          <w:szCs w:val="28"/>
          <w:lang w:val="nl-NL"/>
        </w:rPr>
        <w:t>người lao động</w:t>
      </w:r>
      <w:r w:rsidRPr="00B06010">
        <w:rPr>
          <w:color w:val="000000"/>
          <w:sz w:val="28"/>
          <w:szCs w:val="28"/>
          <w:lang w:val="nl-NL"/>
        </w:rPr>
        <w:t xml:space="preserve"> sang làm công việc khác so với hợp đồng lao động</w:t>
      </w:r>
      <w:r>
        <w:rPr>
          <w:color w:val="000000"/>
          <w:sz w:val="28"/>
          <w:szCs w:val="28"/>
          <w:lang w:val="nl-NL"/>
        </w:rPr>
        <w:t xml:space="preserve"> như thế nào? Pháp luật về lao động quy định về </w:t>
      </w:r>
      <w:r>
        <w:rPr>
          <w:bCs/>
          <w:color w:val="000000"/>
          <w:sz w:val="28"/>
          <w:szCs w:val="18"/>
          <w:lang w:val="nl-NL"/>
        </w:rPr>
        <w:t>s</w:t>
      </w:r>
      <w:r w:rsidRPr="00422081">
        <w:rPr>
          <w:bCs/>
          <w:color w:val="000000"/>
          <w:sz w:val="28"/>
          <w:szCs w:val="18"/>
          <w:lang w:val="nl-NL"/>
        </w:rPr>
        <w:t>ửa đổi, bổ sung hợp đồng lao động</w:t>
      </w:r>
      <w:r>
        <w:rPr>
          <w:bCs/>
          <w:color w:val="000000"/>
          <w:sz w:val="28"/>
          <w:szCs w:val="18"/>
          <w:lang w:val="nl-NL"/>
        </w:rPr>
        <w:t xml:space="preserve"> như thế nào? Những trường hợp nào </w:t>
      </w:r>
      <w:r>
        <w:rPr>
          <w:color w:val="000000"/>
          <w:sz w:val="28"/>
          <w:szCs w:val="28"/>
          <w:lang w:val="vi-VN"/>
        </w:rPr>
        <w:t>n</w:t>
      </w:r>
      <w:r w:rsidRPr="00B06010">
        <w:rPr>
          <w:color w:val="000000"/>
          <w:sz w:val="28"/>
          <w:szCs w:val="28"/>
          <w:lang w:val="vi-VN"/>
        </w:rPr>
        <w:t>gười lao động đơn phương chấm dứt hợp đồng lao động nhưng phải báo trước cho người sử dụng lao động</w:t>
      </w:r>
      <w:r>
        <w:rPr>
          <w:color w:val="000000"/>
          <w:sz w:val="28"/>
          <w:szCs w:val="28"/>
        </w:rPr>
        <w:t xml:space="preserve">? </w:t>
      </w:r>
      <w:r>
        <w:rPr>
          <w:bCs/>
          <w:color w:val="000000"/>
          <w:sz w:val="28"/>
          <w:szCs w:val="18"/>
          <w:lang w:val="nl-NL"/>
        </w:rPr>
        <w:t xml:space="preserve">Những trường hợp nào </w:t>
      </w:r>
      <w:r>
        <w:rPr>
          <w:color w:val="000000"/>
          <w:sz w:val="28"/>
          <w:szCs w:val="28"/>
          <w:lang w:val="vi-VN"/>
        </w:rPr>
        <w:t>n</w:t>
      </w:r>
      <w:r w:rsidRPr="00B06010">
        <w:rPr>
          <w:color w:val="000000"/>
          <w:sz w:val="28"/>
          <w:szCs w:val="28"/>
          <w:lang w:val="vi-VN"/>
        </w:rPr>
        <w:t xml:space="preserve">gười lao động đơn phương chấm dứt hợp đồng lao động </w:t>
      </w:r>
      <w:r>
        <w:rPr>
          <w:color w:val="000000"/>
          <w:sz w:val="28"/>
          <w:szCs w:val="28"/>
        </w:rPr>
        <w:t xml:space="preserve">không cần phải </w:t>
      </w:r>
      <w:r w:rsidRPr="00B06010">
        <w:rPr>
          <w:color w:val="000000"/>
          <w:sz w:val="28"/>
          <w:szCs w:val="28"/>
          <w:lang w:val="vi-VN"/>
        </w:rPr>
        <w:t>báo trước cho người sử dụng lao động</w:t>
      </w:r>
      <w:r>
        <w:rPr>
          <w:color w:val="000000"/>
          <w:sz w:val="28"/>
          <w:szCs w:val="28"/>
        </w:rPr>
        <w:t xml:space="preserve">? </w:t>
      </w:r>
      <w:r w:rsidRPr="00E8731C">
        <w:rPr>
          <w:bCs/>
          <w:color w:val="000000"/>
          <w:sz w:val="28"/>
          <w:szCs w:val="28"/>
          <w:lang w:val="nl-NL"/>
        </w:rPr>
        <w:t>N</w:t>
      </w:r>
      <w:r w:rsidRPr="00E8731C">
        <w:rPr>
          <w:color w:val="000000"/>
          <w:sz w:val="28"/>
          <w:szCs w:val="28"/>
          <w:lang w:val="nl-NL"/>
        </w:rPr>
        <w:t>gười sử dụng lao động có quyền đơn phương chấm dứt hợp đồng lao động trong trường hợp nào?</w:t>
      </w:r>
      <w:r w:rsidRPr="002405F3">
        <w:rPr>
          <w:b/>
          <w:bCs/>
          <w:color w:val="000000"/>
          <w:sz w:val="28"/>
          <w:szCs w:val="28"/>
          <w:lang w:val="vi-VN"/>
        </w:rPr>
        <w:t xml:space="preserve"> </w:t>
      </w:r>
      <w:r w:rsidRPr="002405F3">
        <w:rPr>
          <w:bCs/>
          <w:color w:val="000000"/>
          <w:sz w:val="28"/>
          <w:szCs w:val="28"/>
          <w:lang w:val="vi-VN"/>
        </w:rPr>
        <w:t>Thời hạn báo trước khi đơn phương chấm dứt hợp đồng lao động đối với một số ngành, nghề, công việc đặc thù</w:t>
      </w:r>
      <w:r>
        <w:rPr>
          <w:bCs/>
          <w:color w:val="000000"/>
          <w:sz w:val="28"/>
          <w:szCs w:val="28"/>
        </w:rPr>
        <w:t xml:space="preserve"> được quy định như thế nào?</w:t>
      </w:r>
    </w:p>
    <w:p w:rsidR="00460FB6" w:rsidRDefault="00460FB6" w:rsidP="00460FB6">
      <w:pPr>
        <w:pStyle w:val="NormalWeb"/>
        <w:shd w:val="clear" w:color="auto" w:fill="FFFFFF"/>
        <w:spacing w:before="120" w:beforeAutospacing="0" w:after="0" w:afterAutospacing="0" w:line="234" w:lineRule="atLeast"/>
        <w:ind w:firstLine="720"/>
        <w:jc w:val="both"/>
        <w:rPr>
          <w:bCs/>
          <w:color w:val="000000"/>
          <w:sz w:val="28"/>
          <w:szCs w:val="28"/>
        </w:rPr>
      </w:pPr>
      <w:r w:rsidRPr="00460FB6">
        <w:rPr>
          <w:b/>
          <w:bCs/>
          <w:color w:val="000000"/>
          <w:sz w:val="28"/>
          <w:szCs w:val="28"/>
          <w:u w:val="single"/>
        </w:rPr>
        <w:t>Câu 8.</w:t>
      </w:r>
      <w:r>
        <w:rPr>
          <w:b/>
          <w:bCs/>
          <w:color w:val="000000"/>
          <w:sz w:val="28"/>
          <w:szCs w:val="28"/>
        </w:rPr>
        <w:t xml:space="preserve"> </w:t>
      </w:r>
      <w:r w:rsidRPr="00211CD5">
        <w:rPr>
          <w:bCs/>
          <w:color w:val="000000"/>
          <w:sz w:val="28"/>
          <w:szCs w:val="28"/>
        </w:rPr>
        <w:t>Quấy rối tình dục tại nơi làm việc là gì?</w:t>
      </w:r>
      <w:r>
        <w:rPr>
          <w:b/>
          <w:bCs/>
          <w:color w:val="000000"/>
          <w:sz w:val="28"/>
          <w:szCs w:val="28"/>
        </w:rPr>
        <w:t xml:space="preserve"> </w:t>
      </w:r>
      <w:r w:rsidRPr="00726587">
        <w:rPr>
          <w:bCs/>
          <w:color w:val="000000"/>
          <w:sz w:val="28"/>
          <w:szCs w:val="28"/>
        </w:rPr>
        <w:t>Hành vi</w:t>
      </w:r>
      <w:r>
        <w:rPr>
          <w:b/>
          <w:bCs/>
          <w:color w:val="000000"/>
          <w:sz w:val="28"/>
          <w:szCs w:val="28"/>
        </w:rPr>
        <w:t xml:space="preserve"> </w:t>
      </w:r>
      <w:r w:rsidRPr="00726587">
        <w:rPr>
          <w:color w:val="000000"/>
          <w:sz w:val="28"/>
          <w:szCs w:val="18"/>
          <w:shd w:val="clear" w:color="auto" w:fill="FFFFFF"/>
        </w:rPr>
        <w:t>quấy rối tình dục tại nơi làm việc có</w:t>
      </w:r>
      <w:r>
        <w:rPr>
          <w:rFonts w:ascii="Arial" w:hAnsi="Arial" w:cs="Arial"/>
          <w:color w:val="000000"/>
          <w:sz w:val="28"/>
          <w:szCs w:val="18"/>
          <w:shd w:val="clear" w:color="auto" w:fill="FFFFFF"/>
        </w:rPr>
        <w:t xml:space="preserve"> </w:t>
      </w:r>
      <w:r w:rsidRPr="00726587">
        <w:rPr>
          <w:color w:val="000000"/>
          <w:sz w:val="28"/>
          <w:szCs w:val="18"/>
          <w:shd w:val="clear" w:color="auto" w:fill="FFFFFF"/>
        </w:rPr>
        <w:t>bị</w:t>
      </w:r>
      <w:r>
        <w:rPr>
          <w:color w:val="000000"/>
          <w:sz w:val="28"/>
          <w:szCs w:val="18"/>
          <w:shd w:val="clear" w:color="auto" w:fill="FFFFFF"/>
        </w:rPr>
        <w:t xml:space="preserve"> áp dụng hình thức kỷ luật sa thải không?</w:t>
      </w:r>
      <w:r w:rsidRPr="00726587">
        <w:rPr>
          <w:color w:val="000000"/>
          <w:sz w:val="28"/>
          <w:szCs w:val="18"/>
          <w:shd w:val="clear" w:color="auto" w:fill="FFFFFF"/>
        </w:rPr>
        <w:t xml:space="preserve"> </w:t>
      </w:r>
      <w:r w:rsidRPr="002405F3">
        <w:rPr>
          <w:bCs/>
          <w:color w:val="000000"/>
          <w:sz w:val="28"/>
          <w:szCs w:val="28"/>
        </w:rPr>
        <w:t>Pháp luật quy định về quấy rối tình dục tại nơi làm việc</w:t>
      </w:r>
      <w:r>
        <w:rPr>
          <w:bCs/>
          <w:color w:val="000000"/>
          <w:sz w:val="28"/>
          <w:szCs w:val="28"/>
        </w:rPr>
        <w:t xml:space="preserve"> như thế nào</w:t>
      </w:r>
      <w:r w:rsidRPr="002405F3">
        <w:rPr>
          <w:bCs/>
          <w:color w:val="000000"/>
          <w:sz w:val="28"/>
          <w:szCs w:val="28"/>
        </w:rPr>
        <w:t xml:space="preserve">? </w:t>
      </w:r>
      <w:r>
        <w:rPr>
          <w:bCs/>
          <w:color w:val="000000"/>
          <w:sz w:val="28"/>
          <w:szCs w:val="28"/>
        </w:rPr>
        <w:t xml:space="preserve">Các </w:t>
      </w:r>
      <w:r w:rsidRPr="002405F3">
        <w:rPr>
          <w:bCs/>
          <w:color w:val="000000"/>
          <w:sz w:val="28"/>
          <w:szCs w:val="28"/>
          <w:lang w:val="vi-VN"/>
        </w:rPr>
        <w:t>quy định của người sử dụng lao động về phòng, chống quấy rối tình dục tại nơi làm việc</w:t>
      </w:r>
      <w:r>
        <w:rPr>
          <w:bCs/>
          <w:color w:val="000000"/>
          <w:sz w:val="28"/>
          <w:szCs w:val="28"/>
        </w:rPr>
        <w:t xml:space="preserve">? </w:t>
      </w:r>
      <w:r w:rsidRPr="00211CD5">
        <w:rPr>
          <w:bCs/>
          <w:color w:val="000000"/>
          <w:sz w:val="28"/>
          <w:szCs w:val="28"/>
        </w:rPr>
        <w:t xml:space="preserve">Quy định về trách </w:t>
      </w:r>
      <w:r w:rsidRPr="00211CD5">
        <w:rPr>
          <w:bCs/>
          <w:color w:val="000000"/>
          <w:sz w:val="28"/>
          <w:szCs w:val="28"/>
          <w:lang w:val="vi-VN"/>
        </w:rPr>
        <w:t>nhiệm, nghĩa vụ phòng, chống quấy rối tình dục tại nơi làm việc</w:t>
      </w:r>
      <w:r w:rsidRPr="00211CD5">
        <w:rPr>
          <w:bCs/>
          <w:color w:val="000000"/>
          <w:sz w:val="28"/>
          <w:szCs w:val="28"/>
        </w:rPr>
        <w:t xml:space="preserve"> như thế nào?</w:t>
      </w:r>
    </w:p>
    <w:p w:rsidR="00460FB6" w:rsidRDefault="00460FB6" w:rsidP="00460FB6">
      <w:pPr>
        <w:pStyle w:val="NormalWeb"/>
        <w:shd w:val="clear" w:color="auto" w:fill="FFFFFF"/>
        <w:spacing w:before="120" w:beforeAutospacing="0" w:after="0" w:afterAutospacing="0" w:line="234" w:lineRule="atLeast"/>
        <w:jc w:val="center"/>
        <w:rPr>
          <w:bCs/>
          <w:color w:val="000000"/>
          <w:sz w:val="28"/>
          <w:szCs w:val="28"/>
        </w:rPr>
      </w:pPr>
      <w:r>
        <w:rPr>
          <w:bCs/>
          <w:color w:val="000000"/>
          <w:sz w:val="28"/>
          <w:szCs w:val="28"/>
        </w:rPr>
        <w:t>-----oOo-----</w:t>
      </w:r>
    </w:p>
    <w:p w:rsidR="00460FB6" w:rsidRPr="00460FB6" w:rsidRDefault="00460FB6" w:rsidP="00460FB6">
      <w:pPr>
        <w:pStyle w:val="NormalWeb"/>
        <w:shd w:val="clear" w:color="auto" w:fill="FFFFFF"/>
        <w:spacing w:before="120" w:beforeAutospacing="0" w:after="0" w:afterAutospacing="0" w:line="234" w:lineRule="atLeast"/>
        <w:ind w:firstLine="720"/>
        <w:jc w:val="both"/>
        <w:rPr>
          <w:b/>
          <w:color w:val="000000"/>
          <w:sz w:val="28"/>
          <w:szCs w:val="28"/>
        </w:rPr>
      </w:pPr>
      <w:r w:rsidRPr="00460FB6">
        <w:rPr>
          <w:b/>
          <w:bCs/>
          <w:color w:val="000000"/>
          <w:sz w:val="28"/>
          <w:szCs w:val="28"/>
        </w:rPr>
        <w:t>Tài liệu tham khảo:</w:t>
      </w:r>
    </w:p>
    <w:p w:rsidR="00460FB6" w:rsidRDefault="00460FB6" w:rsidP="006001E0">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w:t>
      </w:r>
      <w:r w:rsidRPr="00460FB6">
        <w:rPr>
          <w:color w:val="000000"/>
          <w:sz w:val="28"/>
          <w:szCs w:val="28"/>
        </w:rPr>
        <w:t xml:space="preserve">Bộ luật </w:t>
      </w:r>
      <w:r>
        <w:rPr>
          <w:color w:val="000000"/>
          <w:sz w:val="28"/>
          <w:szCs w:val="28"/>
        </w:rPr>
        <w:t>L</w:t>
      </w:r>
      <w:r w:rsidRPr="00460FB6">
        <w:rPr>
          <w:color w:val="000000"/>
          <w:sz w:val="28"/>
          <w:szCs w:val="28"/>
        </w:rPr>
        <w:t>ao động năm 2019</w:t>
      </w:r>
      <w:r>
        <w:rPr>
          <w:color w:val="000000"/>
          <w:sz w:val="28"/>
          <w:szCs w:val="28"/>
        </w:rPr>
        <w:t>.</w:t>
      </w:r>
    </w:p>
    <w:p w:rsidR="00460FB6" w:rsidRDefault="00460FB6" w:rsidP="006001E0">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Nghị định số 145/2020/NĐ-CP ngày 14/12/2020 của Chính phủ </w:t>
      </w:r>
      <w:r w:rsidRPr="00460FB6">
        <w:rPr>
          <w:iCs/>
          <w:color w:val="000000"/>
          <w:sz w:val="28"/>
          <w:szCs w:val="28"/>
          <w:lang w:val="vi-VN"/>
        </w:rPr>
        <w:t>quy định chi tiết và hướng dẫn thi hành một số điều của Bộ luật Lao động về điều kiện lao động và quan hệ lao động.</w:t>
      </w:r>
    </w:p>
    <w:p w:rsidR="00460FB6" w:rsidRPr="00460FB6" w:rsidRDefault="00460FB6" w:rsidP="006001E0">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Các văn bản có liêu quan./.</w:t>
      </w:r>
    </w:p>
    <w:bookmarkEnd w:id="2"/>
    <w:p w:rsidR="006001E0" w:rsidRPr="008F09AC" w:rsidRDefault="006001E0" w:rsidP="006001E0">
      <w:pPr>
        <w:pStyle w:val="NormalWeb"/>
        <w:shd w:val="clear" w:color="auto" w:fill="FFFFFF"/>
        <w:spacing w:before="120" w:beforeAutospacing="0" w:after="120" w:afterAutospacing="0" w:line="234" w:lineRule="atLeast"/>
        <w:ind w:firstLine="720"/>
        <w:jc w:val="both"/>
        <w:rPr>
          <w:color w:val="000000"/>
          <w:sz w:val="28"/>
          <w:szCs w:val="28"/>
        </w:rPr>
      </w:pPr>
    </w:p>
    <w:p w:rsidR="006001E0" w:rsidRPr="008F09AC" w:rsidRDefault="006001E0" w:rsidP="006001E0">
      <w:pPr>
        <w:ind w:firstLine="720"/>
        <w:jc w:val="both"/>
        <w:rPr>
          <w:rFonts w:ascii="Times New Roman" w:hAnsi="Times New Roman" w:cs="Times New Roman"/>
          <w:sz w:val="28"/>
          <w:szCs w:val="28"/>
        </w:rPr>
      </w:pPr>
    </w:p>
    <w:p w:rsidR="00045BDC" w:rsidRPr="006001E0" w:rsidRDefault="00045BDC" w:rsidP="006001E0"/>
    <w:sectPr w:rsidR="00045BDC" w:rsidRPr="006001E0" w:rsidSect="00D21695">
      <w:headerReference w:type="default" r:id="rId6"/>
      <w:pgSz w:w="12240" w:h="15840"/>
      <w:pgMar w:top="1080" w:right="1080" w:bottom="99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D7" w:rsidRDefault="00641BD7" w:rsidP="00D21695">
      <w:pPr>
        <w:spacing w:after="0" w:line="240" w:lineRule="auto"/>
      </w:pPr>
      <w:r>
        <w:separator/>
      </w:r>
    </w:p>
  </w:endnote>
  <w:endnote w:type="continuationSeparator" w:id="0">
    <w:p w:rsidR="00641BD7" w:rsidRDefault="00641BD7" w:rsidP="00D2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D7" w:rsidRDefault="00641BD7" w:rsidP="00D21695">
      <w:pPr>
        <w:spacing w:after="0" w:line="240" w:lineRule="auto"/>
      </w:pPr>
      <w:r>
        <w:separator/>
      </w:r>
    </w:p>
  </w:footnote>
  <w:footnote w:type="continuationSeparator" w:id="0">
    <w:p w:rsidR="00641BD7" w:rsidRDefault="00641BD7" w:rsidP="00D21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972013"/>
      <w:docPartObj>
        <w:docPartGallery w:val="Page Numbers (Top of Page)"/>
        <w:docPartUnique/>
      </w:docPartObj>
    </w:sdtPr>
    <w:sdtEndPr>
      <w:rPr>
        <w:noProof/>
      </w:rPr>
    </w:sdtEndPr>
    <w:sdtContent>
      <w:p w:rsidR="00D21695" w:rsidRDefault="00D21695">
        <w:pPr>
          <w:pStyle w:val="Header"/>
          <w:jc w:val="center"/>
        </w:pPr>
        <w:r>
          <w:fldChar w:fldCharType="begin"/>
        </w:r>
        <w:r>
          <w:instrText xml:space="preserve"> PAGE   \* MERGEFORMAT </w:instrText>
        </w:r>
        <w:r>
          <w:fldChar w:fldCharType="separate"/>
        </w:r>
        <w:r w:rsidR="006A69D3">
          <w:rPr>
            <w:noProof/>
          </w:rPr>
          <w:t>2</w:t>
        </w:r>
        <w:r>
          <w:rPr>
            <w:noProof/>
          </w:rPr>
          <w:fldChar w:fldCharType="end"/>
        </w:r>
      </w:p>
    </w:sdtContent>
  </w:sdt>
  <w:p w:rsidR="00D21695" w:rsidRDefault="00D21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CE"/>
    <w:rsid w:val="00045BDC"/>
    <w:rsid w:val="002A1AB6"/>
    <w:rsid w:val="0035515F"/>
    <w:rsid w:val="003C5A41"/>
    <w:rsid w:val="00460FB6"/>
    <w:rsid w:val="00477BA1"/>
    <w:rsid w:val="004E690B"/>
    <w:rsid w:val="006001E0"/>
    <w:rsid w:val="00641BD7"/>
    <w:rsid w:val="006A69D3"/>
    <w:rsid w:val="007371AC"/>
    <w:rsid w:val="00793173"/>
    <w:rsid w:val="008038ED"/>
    <w:rsid w:val="00B703CE"/>
    <w:rsid w:val="00D21695"/>
    <w:rsid w:val="00DB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40B58-0D27-4FDD-B7FF-5A36250B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3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95"/>
  </w:style>
  <w:style w:type="paragraph" w:styleId="Footer">
    <w:name w:val="footer"/>
    <w:basedOn w:val="Normal"/>
    <w:link w:val="FooterChar"/>
    <w:uiPriority w:val="99"/>
    <w:unhideWhenUsed/>
    <w:rsid w:val="00D2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8614">
      <w:bodyDiv w:val="1"/>
      <w:marLeft w:val="0"/>
      <w:marRight w:val="0"/>
      <w:marTop w:val="0"/>
      <w:marBottom w:val="0"/>
      <w:divBdr>
        <w:top w:val="none" w:sz="0" w:space="0" w:color="auto"/>
        <w:left w:val="none" w:sz="0" w:space="0" w:color="auto"/>
        <w:bottom w:val="none" w:sz="0" w:space="0" w:color="auto"/>
        <w:right w:val="none" w:sz="0" w:space="0" w:color="auto"/>
      </w:divBdr>
    </w:div>
    <w:div w:id="244608861">
      <w:bodyDiv w:val="1"/>
      <w:marLeft w:val="0"/>
      <w:marRight w:val="0"/>
      <w:marTop w:val="0"/>
      <w:marBottom w:val="0"/>
      <w:divBdr>
        <w:top w:val="none" w:sz="0" w:space="0" w:color="auto"/>
        <w:left w:val="none" w:sz="0" w:space="0" w:color="auto"/>
        <w:bottom w:val="none" w:sz="0" w:space="0" w:color="auto"/>
        <w:right w:val="none" w:sz="0" w:space="0" w:color="auto"/>
      </w:divBdr>
    </w:div>
    <w:div w:id="525562146">
      <w:bodyDiv w:val="1"/>
      <w:marLeft w:val="0"/>
      <w:marRight w:val="0"/>
      <w:marTop w:val="0"/>
      <w:marBottom w:val="0"/>
      <w:divBdr>
        <w:top w:val="none" w:sz="0" w:space="0" w:color="auto"/>
        <w:left w:val="none" w:sz="0" w:space="0" w:color="auto"/>
        <w:bottom w:val="none" w:sz="0" w:space="0" w:color="auto"/>
        <w:right w:val="none" w:sz="0" w:space="0" w:color="auto"/>
      </w:divBdr>
    </w:div>
    <w:div w:id="1032343780">
      <w:bodyDiv w:val="1"/>
      <w:marLeft w:val="0"/>
      <w:marRight w:val="0"/>
      <w:marTop w:val="0"/>
      <w:marBottom w:val="0"/>
      <w:divBdr>
        <w:top w:val="none" w:sz="0" w:space="0" w:color="auto"/>
        <w:left w:val="none" w:sz="0" w:space="0" w:color="auto"/>
        <w:bottom w:val="none" w:sz="0" w:space="0" w:color="auto"/>
        <w:right w:val="none" w:sz="0" w:space="0" w:color="auto"/>
      </w:divBdr>
    </w:div>
    <w:div w:id="1243418674">
      <w:bodyDiv w:val="1"/>
      <w:marLeft w:val="0"/>
      <w:marRight w:val="0"/>
      <w:marTop w:val="0"/>
      <w:marBottom w:val="0"/>
      <w:divBdr>
        <w:top w:val="none" w:sz="0" w:space="0" w:color="auto"/>
        <w:left w:val="none" w:sz="0" w:space="0" w:color="auto"/>
        <w:bottom w:val="none" w:sz="0" w:space="0" w:color="auto"/>
        <w:right w:val="none" w:sz="0" w:space="0" w:color="auto"/>
      </w:divBdr>
    </w:div>
    <w:div w:id="1298681828">
      <w:bodyDiv w:val="1"/>
      <w:marLeft w:val="0"/>
      <w:marRight w:val="0"/>
      <w:marTop w:val="0"/>
      <w:marBottom w:val="0"/>
      <w:divBdr>
        <w:top w:val="none" w:sz="0" w:space="0" w:color="auto"/>
        <w:left w:val="none" w:sz="0" w:space="0" w:color="auto"/>
        <w:bottom w:val="none" w:sz="0" w:space="0" w:color="auto"/>
        <w:right w:val="none" w:sz="0" w:space="0" w:color="auto"/>
      </w:divBdr>
    </w:div>
    <w:div w:id="20240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2021-02-01T02:35:00Z</dcterms:created>
  <dcterms:modified xsi:type="dcterms:W3CDTF">2021-02-01T02:35:00Z</dcterms:modified>
</cp:coreProperties>
</file>