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BB1" w:rsidRDefault="002E2BB1" w:rsidP="002E2BB1">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PHỤ LỤC 3</w:t>
      </w:r>
    </w:p>
    <w:p w:rsidR="002E2BB1" w:rsidRDefault="002E2BB1" w:rsidP="002E2BB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Tổ chức </w:t>
      </w:r>
      <w:r w:rsidRPr="00BB684E">
        <w:rPr>
          <w:rFonts w:ascii="Times New Roman" w:hAnsi="Times New Roman" w:cs="Times New Roman"/>
          <w:b/>
          <w:sz w:val="28"/>
          <w:szCs w:val="28"/>
        </w:rPr>
        <w:t>Hội thi Báo cáo viên, Tuyên truyền viên giỏi về pháp luật</w:t>
      </w:r>
      <w:r>
        <w:rPr>
          <w:rFonts w:ascii="Times New Roman" w:hAnsi="Times New Roman" w:cs="Times New Roman"/>
          <w:b/>
          <w:sz w:val="28"/>
          <w:szCs w:val="28"/>
        </w:rPr>
        <w:t xml:space="preserve"> </w:t>
      </w:r>
    </w:p>
    <w:p w:rsidR="002E2BB1" w:rsidRPr="003034A7" w:rsidRDefault="002E2BB1" w:rsidP="002E2BB1">
      <w:pPr>
        <w:spacing w:after="0"/>
        <w:jc w:val="center"/>
        <w:rPr>
          <w:rFonts w:ascii="Times New Roman" w:hAnsi="Times New Roman" w:cs="Times New Roman"/>
          <w:i/>
          <w:sz w:val="28"/>
          <w:szCs w:val="28"/>
        </w:rPr>
      </w:pPr>
      <w:r>
        <w:rPr>
          <w:rFonts w:ascii="Times New Roman" w:hAnsi="Times New Roman" w:cs="Times New Roman"/>
          <w:b/>
          <w:sz w:val="28"/>
          <w:szCs w:val="28"/>
        </w:rPr>
        <w:t>(</w:t>
      </w:r>
      <w:r w:rsidRPr="003034A7">
        <w:rPr>
          <w:rFonts w:ascii="Times New Roman" w:hAnsi="Times New Roman" w:cs="Times New Roman"/>
          <w:i/>
          <w:sz w:val="28"/>
          <w:szCs w:val="28"/>
        </w:rPr>
        <w:t xml:space="preserve">Kèm theo Kế hoạch số ………../KH-HĐPH ngày ……../4/2024 của </w:t>
      </w:r>
    </w:p>
    <w:p w:rsidR="002E2BB1" w:rsidRPr="003034A7" w:rsidRDefault="002E2BB1" w:rsidP="002E2BB1">
      <w:pPr>
        <w:spacing w:after="0"/>
        <w:jc w:val="center"/>
        <w:rPr>
          <w:rFonts w:ascii="Times New Roman" w:hAnsi="Times New Roman" w:cs="Times New Roman"/>
          <w:i/>
          <w:color w:val="0D0D0D" w:themeColor="text1" w:themeTint="F2"/>
          <w:sz w:val="28"/>
          <w:szCs w:val="28"/>
          <w:lang w:val="nl-NL"/>
        </w:rPr>
      </w:pPr>
      <w:r w:rsidRPr="003034A7">
        <w:rPr>
          <w:rFonts w:ascii="Times New Roman" w:hAnsi="Times New Roman" w:cs="Times New Roman"/>
          <w:i/>
          <w:sz w:val="28"/>
          <w:szCs w:val="28"/>
        </w:rPr>
        <w:t>Hội đồng phối hợp phổ biến, giáo dục pháp luật tỉnh Tây Ninh về t</w:t>
      </w:r>
      <w:r w:rsidRPr="003034A7">
        <w:rPr>
          <w:rFonts w:ascii="Times New Roman" w:hAnsi="Times New Roman" w:cs="Times New Roman"/>
          <w:i/>
          <w:color w:val="0D0D0D" w:themeColor="text1" w:themeTint="F2"/>
          <w:sz w:val="28"/>
          <w:szCs w:val="28"/>
          <w:lang w:val="nl-NL"/>
        </w:rPr>
        <w:t xml:space="preserve">ổ chức </w:t>
      </w:r>
    </w:p>
    <w:p w:rsidR="002E2BB1" w:rsidRPr="003034A7" w:rsidRDefault="002E2BB1" w:rsidP="002E2BB1">
      <w:pPr>
        <w:spacing w:after="0"/>
        <w:jc w:val="center"/>
        <w:rPr>
          <w:rFonts w:ascii="Times New Roman" w:hAnsi="Times New Roman" w:cs="Times New Roman"/>
          <w:i/>
          <w:color w:val="0D0D0D" w:themeColor="text1" w:themeTint="F2"/>
          <w:sz w:val="28"/>
          <w:szCs w:val="28"/>
          <w:lang w:val="nl-NL"/>
        </w:rPr>
      </w:pPr>
      <w:r w:rsidRPr="003034A7">
        <w:rPr>
          <w:rFonts w:ascii="Times New Roman" w:hAnsi="Times New Roman" w:cs="Times New Roman"/>
          <w:i/>
          <w:color w:val="0D0D0D" w:themeColor="text1" w:themeTint="F2"/>
          <w:sz w:val="28"/>
          <w:szCs w:val="28"/>
          <w:lang w:val="nl-NL"/>
        </w:rPr>
        <w:t>thi tìm hiểu pháp luật năm 2024 trên địa bàn tỉnh Tây Ninh</w:t>
      </w:r>
      <w:r>
        <w:rPr>
          <w:rFonts w:ascii="Times New Roman" w:hAnsi="Times New Roman" w:cs="Times New Roman"/>
          <w:i/>
          <w:color w:val="0D0D0D" w:themeColor="text1" w:themeTint="F2"/>
          <w:sz w:val="28"/>
          <w:szCs w:val="28"/>
          <w:lang w:val="nl-NL"/>
        </w:rPr>
        <w:t>)</w:t>
      </w:r>
    </w:p>
    <w:p w:rsidR="002E2BB1" w:rsidRPr="003034A7" w:rsidRDefault="002E2BB1" w:rsidP="002E2BB1">
      <w:pPr>
        <w:spacing w:before="120" w:after="0" w:line="240" w:lineRule="auto"/>
        <w:jc w:val="center"/>
        <w:rPr>
          <w:rFonts w:ascii="Times New Roman" w:hAnsi="Times New Roman" w:cs="Times New Roman"/>
          <w:i/>
          <w:sz w:val="28"/>
          <w:szCs w:val="28"/>
        </w:rPr>
      </w:pPr>
      <w:r w:rsidRPr="003034A7">
        <w:rPr>
          <w:rFonts w:ascii="Times New Roman" w:hAnsi="Times New Roman" w:cs="Times New Roman"/>
          <w:i/>
          <w:noProof/>
          <w:sz w:val="28"/>
          <w:szCs w:val="28"/>
        </w:rPr>
        <mc:AlternateContent>
          <mc:Choice Requires="wps">
            <w:drawing>
              <wp:anchor distT="0" distB="0" distL="114300" distR="114300" simplePos="0" relativeHeight="251659264" behindDoc="0" locked="0" layoutInCell="1" allowOverlap="1" wp14:anchorId="3A16D186" wp14:editId="1870E5DD">
                <wp:simplePos x="0" y="0"/>
                <wp:positionH relativeFrom="column">
                  <wp:posOffset>2254250</wp:posOffset>
                </wp:positionH>
                <wp:positionV relativeFrom="paragraph">
                  <wp:posOffset>80010</wp:posOffset>
                </wp:positionV>
                <wp:extent cx="15113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51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AFBA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6.3pt" to="29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cQvAEAAM0DAAAOAAAAZHJzL2Uyb0RvYy54bWysU8GO0zAQvSPxD5bvNMkiEIqa7qEruCCo&#10;WNi71xk3lmyPNTZN+/eM3TYgQEKs9mJl7Hlv5r2ZrG+P3okDULIYBtmtWikgaBxt2A/y29f3r95J&#10;kbIKo3IYYJAnSPJ28/LFeo493OCEbgQSTBJSP8dBTjnHvmmSnsCrtMIIgR8NkleZQ9o3I6mZ2b1r&#10;btr2bTMjjZFQQ0p8e3d+lJvKbwzo/NmYBFm4QXJvuZ5Uz8dyNpu16vek4mT1pQ31hC68soGLLlR3&#10;KivxnewfVN5qwoQmrzT6Bo2xGqoGVtO1v6m5n1SEqoXNSXGxKT0frf502JGwI89OiqA8j+g+k7L7&#10;KYsthsAGIomu+DTH1HP6NuzoEqW4oyL6aMgL42x8KDTlhoWJY3X5tLgMxyw0X3Zvuu51y8PQ17fm&#10;TFGAkVL+AOhF+Riks6EYoHp1+Jgyl+XUawoHpaVzE/UrnxyUZBe+gGFRpVhF13WCrSNxULwISmsI&#10;uYpivppdYMY6twDbfwMv+QUKddX+B7wgamUMeQF7G5D+Vj0fry2bc/7VgbPuYsEjjqc6nmoN70x1&#10;7LLfZSl/jSv851+4+QEAAP//AwBQSwMEFAAGAAgAAAAhAFr8sE3dAAAACQEAAA8AAABkcnMvZG93&#10;bnJldi54bWxMj0FLw0AQhe+C/2EZwYvYjSkpGrMpIuqhnloV9DbJjklodjZkt2n894540OO893jz&#10;vWI9u15NNIbOs4GrRQKKuPa248bA68vj5TWoEJEt9p7JwBcFWJenJwXm1h95S9MuNkpKOORooI1x&#10;yLUOdUsOw8IPxOJ9+tFhlHNstB3xKOWu12mSrLTDjuVDiwPdt1Tvdwdn4CP48PC2qaan/XYz48Vz&#10;TN9ra8z52Xx3CyrSHP/C8IMv6FAKU+UPbIPqDSyzTLZEMdIVKAlkN0sRql9Bl4X+v6D8BgAA//8D&#10;AFBLAQItABQABgAIAAAAIQC2gziS/gAAAOEBAAATAAAAAAAAAAAAAAAAAAAAAABbQ29udGVudF9U&#10;eXBlc10ueG1sUEsBAi0AFAAGAAgAAAAhADj9If/WAAAAlAEAAAsAAAAAAAAAAAAAAAAALwEAAF9y&#10;ZWxzLy5yZWxzUEsBAi0AFAAGAAgAAAAhAAXslxC8AQAAzQMAAA4AAAAAAAAAAAAAAAAALgIAAGRy&#10;cy9lMm9Eb2MueG1sUEsBAi0AFAAGAAgAAAAhAFr8sE3dAAAACQEAAA8AAAAAAAAAAAAAAAAAFgQA&#10;AGRycy9kb3ducmV2LnhtbFBLBQYAAAAABAAEAPMAAAAgBQAAAAA=&#10;" strokecolor="#5b9bd5 [3204]" strokeweight=".5pt">
                <v:stroke joinstyle="miter"/>
              </v:line>
            </w:pict>
          </mc:Fallback>
        </mc:AlternateContent>
      </w:r>
    </w:p>
    <w:p w:rsidR="002E2BB1" w:rsidRPr="003034A7" w:rsidRDefault="002E2BB1" w:rsidP="002E2BB1">
      <w:pPr>
        <w:jc w:val="both"/>
        <w:rPr>
          <w:rFonts w:ascii="Times New Roman" w:hAnsi="Times New Roman" w:cs="Times New Roman"/>
          <w:b/>
          <w:sz w:val="28"/>
          <w:szCs w:val="28"/>
        </w:rPr>
      </w:pPr>
      <w:r>
        <w:rPr>
          <w:rFonts w:ascii="Times New Roman" w:hAnsi="Times New Roman" w:cs="Times New Roman"/>
          <w:sz w:val="28"/>
          <w:szCs w:val="28"/>
        </w:rPr>
        <w:tab/>
      </w:r>
      <w:r w:rsidRPr="003034A7">
        <w:rPr>
          <w:rFonts w:ascii="Times New Roman" w:hAnsi="Times New Roman" w:cs="Times New Roman"/>
          <w:b/>
          <w:sz w:val="28"/>
          <w:szCs w:val="28"/>
        </w:rPr>
        <w:t>1. Nội dung thi, hình thức thi, xếp hạng và trao giải dành cho Báo cáo viên, Tuyên truyền viên</w:t>
      </w:r>
    </w:p>
    <w:p w:rsidR="002E2BB1" w:rsidRDefault="002E2BB1" w:rsidP="002E2BB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 Đối tượng thi</w:t>
      </w:r>
    </w:p>
    <w:p w:rsidR="002E2BB1" w:rsidRDefault="002E2BB1" w:rsidP="002E2BB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E6263">
        <w:rPr>
          <w:rFonts w:ascii="Times New Roman" w:hAnsi="Times New Roman" w:cs="Times New Roman"/>
          <w:sz w:val="28"/>
          <w:szCs w:val="28"/>
        </w:rPr>
        <w:t>Hội đồng phối hợp phổ biến, giáo dục pháp luật tỉnh</w:t>
      </w:r>
      <w:r>
        <w:rPr>
          <w:rFonts w:ascii="Times New Roman" w:hAnsi="Times New Roman" w:cs="Times New Roman"/>
          <w:sz w:val="28"/>
          <w:szCs w:val="28"/>
        </w:rPr>
        <w:t xml:space="preserve"> </w:t>
      </w:r>
      <w:r w:rsidRPr="009E6263">
        <w:rPr>
          <w:rFonts w:ascii="Times New Roman" w:hAnsi="Times New Roman" w:cs="Times New Roman"/>
          <w:sz w:val="28"/>
          <w:szCs w:val="28"/>
        </w:rPr>
        <w:t xml:space="preserve">tổ chức </w:t>
      </w:r>
      <w:r>
        <w:rPr>
          <w:rFonts w:ascii="Times New Roman" w:hAnsi="Times New Roman" w:cs="Times New Roman"/>
          <w:sz w:val="28"/>
          <w:szCs w:val="28"/>
        </w:rPr>
        <w:t>01 Hội</w:t>
      </w:r>
      <w:r w:rsidRPr="009E6263">
        <w:rPr>
          <w:rFonts w:ascii="Times New Roman" w:hAnsi="Times New Roman" w:cs="Times New Roman"/>
          <w:sz w:val="28"/>
          <w:szCs w:val="28"/>
        </w:rPr>
        <w:t xml:space="preserve"> thi </w:t>
      </w:r>
      <w:r>
        <w:rPr>
          <w:rFonts w:ascii="Times New Roman" w:hAnsi="Times New Roman" w:cs="Times New Roman"/>
          <w:sz w:val="28"/>
          <w:szCs w:val="28"/>
        </w:rPr>
        <w:t>Báo cáo viên, Tuyên truyền viên giỏi về pháp luật cho các đối tượng sau:</w:t>
      </w:r>
    </w:p>
    <w:p w:rsidR="002E2BB1" w:rsidRPr="0063791C"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Pr>
          <w:rFonts w:ascii="Times New Roman" w:hAnsi="Times New Roman" w:cs="Times New Roman"/>
          <w:color w:val="0D0D0D" w:themeColor="text1" w:themeTint="F2"/>
          <w:sz w:val="28"/>
          <w:szCs w:val="28"/>
          <w:lang w:val="nl-NL"/>
        </w:rPr>
        <w:t>+</w:t>
      </w:r>
      <w:r w:rsidRPr="0063791C">
        <w:rPr>
          <w:rFonts w:ascii="Times New Roman" w:hAnsi="Times New Roman" w:cs="Times New Roman"/>
          <w:color w:val="0D0D0D" w:themeColor="text1" w:themeTint="F2"/>
          <w:sz w:val="28"/>
          <w:szCs w:val="28"/>
          <w:lang w:val="nl-NL"/>
        </w:rPr>
        <w:t xml:space="preserve"> Báo cáo viên, </w:t>
      </w:r>
      <w:r w:rsidR="00491920">
        <w:rPr>
          <w:rFonts w:ascii="Times New Roman" w:hAnsi="Times New Roman" w:cs="Times New Roman"/>
          <w:color w:val="0D0D0D" w:themeColor="text1" w:themeTint="F2"/>
          <w:sz w:val="28"/>
          <w:szCs w:val="28"/>
          <w:lang w:val="nl-NL"/>
        </w:rPr>
        <w:t>T</w:t>
      </w:r>
      <w:r w:rsidRPr="0063791C">
        <w:rPr>
          <w:rFonts w:ascii="Times New Roman" w:hAnsi="Times New Roman" w:cs="Times New Roman"/>
          <w:color w:val="0D0D0D" w:themeColor="text1" w:themeTint="F2"/>
          <w:sz w:val="28"/>
          <w:szCs w:val="28"/>
          <w:lang w:val="nl-NL"/>
        </w:rPr>
        <w:t>uyên truyền viên pháp luật.</w:t>
      </w:r>
    </w:p>
    <w:p w:rsidR="002E2BB1" w:rsidRPr="0063791C"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Pr>
          <w:rFonts w:ascii="Times New Roman" w:hAnsi="Times New Roman" w:cs="Times New Roman"/>
          <w:color w:val="0D0D0D" w:themeColor="text1" w:themeTint="F2"/>
          <w:sz w:val="28"/>
          <w:szCs w:val="28"/>
          <w:lang w:val="nl-NL"/>
        </w:rPr>
        <w:t>+</w:t>
      </w:r>
      <w:r w:rsidRPr="0063791C">
        <w:rPr>
          <w:rFonts w:ascii="Times New Roman" w:hAnsi="Times New Roman" w:cs="Times New Roman"/>
          <w:color w:val="0D0D0D" w:themeColor="text1" w:themeTint="F2"/>
          <w:sz w:val="28"/>
          <w:szCs w:val="28"/>
          <w:lang w:val="nl-NL"/>
        </w:rPr>
        <w:t xml:space="preserve"> Cán bộ pháp chế.</w:t>
      </w:r>
    </w:p>
    <w:p w:rsidR="002E2BB1"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Pr>
          <w:rFonts w:ascii="Times New Roman" w:hAnsi="Times New Roman" w:cs="Times New Roman"/>
          <w:color w:val="0D0D0D" w:themeColor="text1" w:themeTint="F2"/>
          <w:sz w:val="28"/>
          <w:szCs w:val="28"/>
          <w:lang w:val="nl-NL"/>
        </w:rPr>
        <w:t xml:space="preserve">+ </w:t>
      </w:r>
      <w:r w:rsidRPr="002E0292">
        <w:rPr>
          <w:rFonts w:ascii="Times New Roman" w:hAnsi="Times New Roman" w:cs="Times New Roman"/>
          <w:color w:val="0D0D0D" w:themeColor="text1" w:themeTint="F2"/>
          <w:sz w:val="28"/>
          <w:szCs w:val="28"/>
          <w:lang w:val="nl-NL"/>
        </w:rPr>
        <w:t>Báo cáo viên Công đoàn cơ sở của cơ quan, tổ chức cấp tỉnh</w:t>
      </w:r>
      <w:r>
        <w:rPr>
          <w:rFonts w:ascii="Times New Roman" w:hAnsi="Times New Roman" w:cs="Times New Roman"/>
          <w:color w:val="0D0D0D" w:themeColor="text1" w:themeTint="F2"/>
          <w:sz w:val="28"/>
          <w:szCs w:val="28"/>
          <w:lang w:val="nl-NL"/>
        </w:rPr>
        <w:t xml:space="preserve"> (thuộc Liên đoàn </w:t>
      </w:r>
      <w:r w:rsidR="00491920">
        <w:rPr>
          <w:rFonts w:ascii="Times New Roman" w:hAnsi="Times New Roman" w:cs="Times New Roman"/>
          <w:color w:val="0D0D0D" w:themeColor="text1" w:themeTint="F2"/>
          <w:sz w:val="28"/>
          <w:szCs w:val="28"/>
          <w:lang w:val="nl-NL"/>
        </w:rPr>
        <w:t>L</w:t>
      </w:r>
      <w:r>
        <w:rPr>
          <w:rFonts w:ascii="Times New Roman" w:hAnsi="Times New Roman" w:cs="Times New Roman"/>
          <w:color w:val="0D0D0D" w:themeColor="text1" w:themeTint="F2"/>
          <w:sz w:val="28"/>
          <w:szCs w:val="28"/>
          <w:lang w:val="nl-NL"/>
        </w:rPr>
        <w:t>ao động tỉnh)</w:t>
      </w:r>
      <w:r w:rsidRPr="002E0292">
        <w:rPr>
          <w:rFonts w:ascii="Times New Roman" w:hAnsi="Times New Roman" w:cs="Times New Roman"/>
          <w:color w:val="0D0D0D" w:themeColor="text1" w:themeTint="F2"/>
          <w:sz w:val="28"/>
          <w:szCs w:val="28"/>
          <w:lang w:val="nl-NL"/>
        </w:rPr>
        <w:t>.</w:t>
      </w:r>
    </w:p>
    <w:p w:rsidR="002E2BB1" w:rsidRPr="0063791C"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Pr>
          <w:rFonts w:ascii="Times New Roman" w:hAnsi="Times New Roman" w:cs="Times New Roman"/>
          <w:color w:val="0D0D0D" w:themeColor="text1" w:themeTint="F2"/>
          <w:sz w:val="28"/>
          <w:szCs w:val="28"/>
          <w:lang w:val="nl-NL"/>
        </w:rPr>
        <w:t>+</w:t>
      </w:r>
      <w:r w:rsidRPr="0063791C">
        <w:rPr>
          <w:rFonts w:ascii="Times New Roman" w:hAnsi="Times New Roman" w:cs="Times New Roman"/>
          <w:color w:val="0D0D0D" w:themeColor="text1" w:themeTint="F2"/>
          <w:sz w:val="28"/>
          <w:szCs w:val="28"/>
          <w:lang w:val="nl-NL"/>
        </w:rPr>
        <w:t xml:space="preserve"> Báo cáo viên</w:t>
      </w:r>
      <w:r>
        <w:rPr>
          <w:rFonts w:ascii="Times New Roman" w:hAnsi="Times New Roman" w:cs="Times New Roman"/>
          <w:color w:val="0D0D0D" w:themeColor="text1" w:themeTint="F2"/>
          <w:sz w:val="28"/>
          <w:szCs w:val="28"/>
          <w:lang w:val="nl-NL"/>
        </w:rPr>
        <w:t>, Tuyên truyền viên</w:t>
      </w:r>
      <w:r w:rsidRPr="0063791C">
        <w:rPr>
          <w:rFonts w:ascii="Times New Roman" w:hAnsi="Times New Roman" w:cs="Times New Roman"/>
          <w:color w:val="0D0D0D" w:themeColor="text1" w:themeTint="F2"/>
          <w:sz w:val="28"/>
          <w:szCs w:val="28"/>
          <w:lang w:val="nl-NL"/>
        </w:rPr>
        <w:t xml:space="preserve"> của Đoàn thanh niên.</w:t>
      </w:r>
    </w:p>
    <w:p w:rsidR="002E2BB1" w:rsidRPr="0063791C"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Pr>
          <w:rFonts w:ascii="Times New Roman" w:hAnsi="Times New Roman" w:cs="Times New Roman"/>
          <w:color w:val="0D0D0D" w:themeColor="text1" w:themeTint="F2"/>
          <w:sz w:val="28"/>
          <w:szCs w:val="28"/>
          <w:lang w:val="nl-NL"/>
        </w:rPr>
        <w:t>+</w:t>
      </w:r>
      <w:r w:rsidRPr="0063791C">
        <w:rPr>
          <w:rFonts w:ascii="Times New Roman" w:hAnsi="Times New Roman" w:cs="Times New Roman"/>
          <w:color w:val="0D0D0D" w:themeColor="text1" w:themeTint="F2"/>
          <w:sz w:val="28"/>
          <w:szCs w:val="28"/>
          <w:lang w:val="nl-NL"/>
        </w:rPr>
        <w:t xml:space="preserve"> Luật gia.</w:t>
      </w:r>
    </w:p>
    <w:p w:rsidR="002E2BB1"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Pr>
          <w:rFonts w:ascii="Times New Roman" w:hAnsi="Times New Roman" w:cs="Times New Roman"/>
          <w:color w:val="0D0D0D" w:themeColor="text1" w:themeTint="F2"/>
          <w:sz w:val="28"/>
          <w:szCs w:val="28"/>
          <w:lang w:val="nl-NL"/>
        </w:rPr>
        <w:t>- Các trường hợp sau đây không được tham gia dự thi:</w:t>
      </w:r>
    </w:p>
    <w:p w:rsidR="002E2BB1"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Pr>
          <w:rFonts w:ascii="Times New Roman" w:hAnsi="Times New Roman" w:cs="Times New Roman"/>
          <w:color w:val="0D0D0D" w:themeColor="text1" w:themeTint="F2"/>
          <w:sz w:val="28"/>
          <w:szCs w:val="28"/>
          <w:lang w:val="nl-NL"/>
        </w:rPr>
        <w:t xml:space="preserve">+ </w:t>
      </w:r>
      <w:r w:rsidRPr="0063791C">
        <w:rPr>
          <w:rFonts w:ascii="Times New Roman" w:hAnsi="Times New Roman" w:cs="Times New Roman"/>
          <w:color w:val="0D0D0D" w:themeColor="text1" w:themeTint="F2"/>
          <w:sz w:val="28"/>
          <w:szCs w:val="28"/>
          <w:lang w:val="nl-NL"/>
        </w:rPr>
        <w:t xml:space="preserve">Ban Tổ chức, Ban Giám khảo, </w:t>
      </w:r>
      <w:r>
        <w:rPr>
          <w:rFonts w:ascii="Times New Roman" w:hAnsi="Times New Roman" w:cs="Times New Roman"/>
          <w:color w:val="0D0D0D" w:themeColor="text1" w:themeTint="F2"/>
          <w:sz w:val="28"/>
          <w:szCs w:val="28"/>
          <w:lang w:val="nl-NL"/>
        </w:rPr>
        <w:t>Ban</w:t>
      </w:r>
      <w:r w:rsidRPr="0063791C">
        <w:rPr>
          <w:rFonts w:ascii="Times New Roman" w:hAnsi="Times New Roman" w:cs="Times New Roman"/>
          <w:color w:val="0D0D0D" w:themeColor="text1" w:themeTint="F2"/>
          <w:sz w:val="28"/>
          <w:szCs w:val="28"/>
          <w:lang w:val="nl-NL"/>
        </w:rPr>
        <w:t xml:space="preserve"> Thư ký Hội thi</w:t>
      </w:r>
      <w:r>
        <w:rPr>
          <w:rFonts w:ascii="Times New Roman" w:hAnsi="Times New Roman" w:cs="Times New Roman"/>
          <w:color w:val="0D0D0D" w:themeColor="text1" w:themeTint="F2"/>
          <w:sz w:val="28"/>
          <w:szCs w:val="28"/>
          <w:lang w:val="nl-NL"/>
        </w:rPr>
        <w:t>.</w:t>
      </w:r>
    </w:p>
    <w:p w:rsidR="002E2BB1" w:rsidRDefault="002E2BB1" w:rsidP="002E2BB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color w:val="0D0D0D" w:themeColor="text1" w:themeTint="F2"/>
          <w:sz w:val="28"/>
          <w:szCs w:val="28"/>
          <w:lang w:val="nl-NL"/>
        </w:rPr>
        <w:t xml:space="preserve">+ Các thí sinh </w:t>
      </w:r>
      <w:r>
        <w:rPr>
          <w:rFonts w:ascii="Times New Roman" w:hAnsi="Times New Roman" w:cs="Times New Roman"/>
          <w:sz w:val="28"/>
          <w:szCs w:val="28"/>
        </w:rPr>
        <w:t xml:space="preserve">và các tiết mục </w:t>
      </w:r>
      <w:r>
        <w:rPr>
          <w:rFonts w:ascii="Times New Roman" w:hAnsi="Times New Roman" w:cs="Times New Roman"/>
          <w:color w:val="0D0D0D" w:themeColor="text1" w:themeTint="F2"/>
          <w:sz w:val="28"/>
          <w:szCs w:val="28"/>
          <w:lang w:val="nl-NL"/>
        </w:rPr>
        <w:t>đạt giải nhất và nhì của</w:t>
      </w:r>
      <w:r w:rsidRPr="007C1585">
        <w:rPr>
          <w:rFonts w:ascii="Times New Roman" w:hAnsi="Times New Roman" w:cs="Times New Roman"/>
          <w:sz w:val="28"/>
          <w:szCs w:val="28"/>
        </w:rPr>
        <w:t xml:space="preserve"> </w:t>
      </w:r>
      <w:r>
        <w:rPr>
          <w:rFonts w:ascii="Times New Roman" w:hAnsi="Times New Roman" w:cs="Times New Roman"/>
          <w:sz w:val="28"/>
          <w:szCs w:val="28"/>
        </w:rPr>
        <w:t>Hội</w:t>
      </w:r>
      <w:r w:rsidRPr="009E6263">
        <w:rPr>
          <w:rFonts w:ascii="Times New Roman" w:hAnsi="Times New Roman" w:cs="Times New Roman"/>
          <w:sz w:val="28"/>
          <w:szCs w:val="28"/>
        </w:rPr>
        <w:t xml:space="preserve"> thi </w:t>
      </w:r>
      <w:r>
        <w:rPr>
          <w:rFonts w:ascii="Times New Roman" w:hAnsi="Times New Roman" w:cs="Times New Roman"/>
          <w:sz w:val="28"/>
          <w:szCs w:val="28"/>
        </w:rPr>
        <w:t>Báo cáo viên, Tuyên truyền viên giỏi về pháp luật</w:t>
      </w:r>
      <w:r>
        <w:rPr>
          <w:rFonts w:ascii="Times New Roman" w:hAnsi="Times New Roman" w:cs="Times New Roman"/>
          <w:color w:val="0D0D0D" w:themeColor="text1" w:themeTint="F2"/>
          <w:sz w:val="28"/>
          <w:szCs w:val="28"/>
          <w:lang w:val="nl-NL"/>
        </w:rPr>
        <w:t xml:space="preserve"> do </w:t>
      </w:r>
      <w:r w:rsidRPr="009E6263">
        <w:rPr>
          <w:rFonts w:ascii="Times New Roman" w:hAnsi="Times New Roman" w:cs="Times New Roman"/>
          <w:sz w:val="28"/>
          <w:szCs w:val="28"/>
        </w:rPr>
        <w:t>Hội đồng phối hợp phổ biến, giáo dục pháp luật tỉnh</w:t>
      </w:r>
      <w:r>
        <w:rPr>
          <w:rFonts w:ascii="Times New Roman" w:hAnsi="Times New Roman" w:cs="Times New Roman"/>
          <w:sz w:val="28"/>
          <w:szCs w:val="28"/>
        </w:rPr>
        <w:t xml:space="preserve"> </w:t>
      </w:r>
      <w:r w:rsidRPr="009E6263">
        <w:rPr>
          <w:rFonts w:ascii="Times New Roman" w:hAnsi="Times New Roman" w:cs="Times New Roman"/>
          <w:sz w:val="28"/>
          <w:szCs w:val="28"/>
        </w:rPr>
        <w:t>tổ chức</w:t>
      </w:r>
      <w:r>
        <w:rPr>
          <w:rFonts w:ascii="Times New Roman" w:hAnsi="Times New Roman" w:cs="Times New Roman"/>
          <w:sz w:val="28"/>
          <w:szCs w:val="28"/>
        </w:rPr>
        <w:t xml:space="preserve"> năm 2023.</w:t>
      </w:r>
    </w:p>
    <w:p w:rsidR="002E2BB1" w:rsidRPr="007C1585"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Pr>
          <w:rFonts w:ascii="Times New Roman" w:hAnsi="Times New Roman" w:cs="Times New Roman"/>
          <w:color w:val="0D0D0D" w:themeColor="text1" w:themeTint="F2"/>
          <w:sz w:val="28"/>
          <w:szCs w:val="28"/>
          <w:lang w:val="nl-NL"/>
        </w:rPr>
        <w:t>b)</w:t>
      </w:r>
      <w:r w:rsidRPr="007C1585">
        <w:rPr>
          <w:rFonts w:ascii="Times New Roman" w:hAnsi="Times New Roman" w:cs="Times New Roman"/>
          <w:color w:val="0D0D0D" w:themeColor="text1" w:themeTint="F2"/>
          <w:sz w:val="28"/>
          <w:szCs w:val="28"/>
          <w:lang w:val="nl-NL"/>
        </w:rPr>
        <w:t xml:space="preserve"> Chia bảng</w:t>
      </w:r>
    </w:p>
    <w:p w:rsidR="002E2BB1" w:rsidRPr="0063791C"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sidRPr="0063791C">
        <w:rPr>
          <w:rFonts w:ascii="Times New Roman" w:hAnsi="Times New Roman" w:cs="Times New Roman"/>
          <w:color w:val="0D0D0D" w:themeColor="text1" w:themeTint="F2"/>
          <w:sz w:val="28"/>
          <w:szCs w:val="28"/>
          <w:lang w:val="nl-NL"/>
        </w:rPr>
        <w:t xml:space="preserve">- Hội thi được chia thành 03 bảng: Bảng A (dành cho thí sinh cấp tỉnh), bảng B (dành cho thí sinh cấp huyện), bảng C (dành cho thí sinh cấp xã). </w:t>
      </w:r>
    </w:p>
    <w:p w:rsidR="002E2BB1" w:rsidRPr="0063791C"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sidRPr="0063791C">
        <w:rPr>
          <w:rFonts w:ascii="Times New Roman" w:hAnsi="Times New Roman" w:cs="Times New Roman"/>
          <w:color w:val="0D0D0D" w:themeColor="text1" w:themeTint="F2"/>
          <w:sz w:val="28"/>
          <w:szCs w:val="28"/>
          <w:lang w:val="nl-NL"/>
        </w:rPr>
        <w:t>- Mỗi bảng có 09 thí sinh.</w:t>
      </w:r>
    </w:p>
    <w:p w:rsidR="002E2BB1" w:rsidRPr="0063791C"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sidRPr="0063791C">
        <w:rPr>
          <w:rFonts w:ascii="Times New Roman" w:hAnsi="Times New Roman" w:cs="Times New Roman"/>
          <w:color w:val="0D0D0D" w:themeColor="text1" w:themeTint="F2"/>
          <w:sz w:val="28"/>
          <w:szCs w:val="28"/>
          <w:lang w:val="nl-NL"/>
        </w:rPr>
        <w:t xml:space="preserve">- Bảng A, dự kiến gồm thí sinh ở các cơ quan, tổ chức sau: </w:t>
      </w:r>
    </w:p>
    <w:p w:rsidR="002E2BB1" w:rsidRPr="0063791C"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sidRPr="0063791C">
        <w:rPr>
          <w:rFonts w:ascii="Times New Roman" w:hAnsi="Times New Roman" w:cs="Times New Roman"/>
          <w:color w:val="0D0D0D" w:themeColor="text1" w:themeTint="F2"/>
          <w:sz w:val="28"/>
          <w:szCs w:val="28"/>
          <w:lang w:val="nl-NL"/>
        </w:rPr>
        <w:t xml:space="preserve">+ </w:t>
      </w:r>
      <w:r>
        <w:rPr>
          <w:rFonts w:ascii="Times New Roman" w:hAnsi="Times New Roman" w:cs="Times New Roman"/>
          <w:color w:val="0D0D0D" w:themeColor="text1" w:themeTint="F2"/>
          <w:sz w:val="28"/>
          <w:szCs w:val="28"/>
          <w:lang w:val="nl-NL"/>
        </w:rPr>
        <w:t>T</w:t>
      </w:r>
      <w:r w:rsidRPr="0063791C">
        <w:rPr>
          <w:rFonts w:ascii="Times New Roman" w:hAnsi="Times New Roman" w:cs="Times New Roman"/>
          <w:color w:val="0D0D0D" w:themeColor="text1" w:themeTint="F2"/>
          <w:sz w:val="28"/>
          <w:szCs w:val="28"/>
          <w:lang w:val="nl-NL"/>
        </w:rPr>
        <w:t>hí sinh ở các cơ quan: Bộ Chỉ huy Quân sự tỉnh, Bộ Chỉ huy Bộ đội biên phòng tỉnh, Công an tỉnh, Sư đoàn bộ binh 5, Sở Tư pháp.</w:t>
      </w:r>
    </w:p>
    <w:p w:rsidR="002E2BB1"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sidRPr="0063791C">
        <w:rPr>
          <w:rFonts w:ascii="Times New Roman" w:hAnsi="Times New Roman" w:cs="Times New Roman"/>
          <w:color w:val="0D0D0D" w:themeColor="text1" w:themeTint="F2"/>
          <w:sz w:val="28"/>
          <w:szCs w:val="28"/>
          <w:lang w:val="nl-NL"/>
        </w:rPr>
        <w:t>+ Giáo viên giảng dạy môn pháp luật hoặc môn giáo dục công dân.</w:t>
      </w:r>
    </w:p>
    <w:p w:rsidR="002E2BB1"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Pr>
          <w:rFonts w:ascii="Times New Roman" w:hAnsi="Times New Roman" w:cs="Times New Roman"/>
          <w:color w:val="0D0D0D" w:themeColor="text1" w:themeTint="F2"/>
          <w:sz w:val="28"/>
          <w:szCs w:val="28"/>
          <w:lang w:val="nl-NL"/>
        </w:rPr>
        <w:t xml:space="preserve">+ </w:t>
      </w:r>
      <w:r w:rsidRPr="002E0292">
        <w:rPr>
          <w:rFonts w:ascii="Times New Roman" w:hAnsi="Times New Roman" w:cs="Times New Roman"/>
          <w:color w:val="0D0D0D" w:themeColor="text1" w:themeTint="F2"/>
          <w:sz w:val="28"/>
          <w:szCs w:val="28"/>
          <w:lang w:val="nl-NL"/>
        </w:rPr>
        <w:t>Báo cáo viên Công đoàn cơ sở của cơ quan, tổ chức cấp tỉnh</w:t>
      </w:r>
      <w:r>
        <w:rPr>
          <w:rFonts w:ascii="Times New Roman" w:hAnsi="Times New Roman" w:cs="Times New Roman"/>
          <w:color w:val="0D0D0D" w:themeColor="text1" w:themeTint="F2"/>
          <w:sz w:val="28"/>
          <w:szCs w:val="28"/>
          <w:lang w:val="nl-NL"/>
        </w:rPr>
        <w:t xml:space="preserve"> (thuộc Liên đoàn lao động tỉnh)</w:t>
      </w:r>
      <w:r w:rsidRPr="002E0292">
        <w:rPr>
          <w:rFonts w:ascii="Times New Roman" w:hAnsi="Times New Roman" w:cs="Times New Roman"/>
          <w:color w:val="0D0D0D" w:themeColor="text1" w:themeTint="F2"/>
          <w:sz w:val="28"/>
          <w:szCs w:val="28"/>
          <w:lang w:val="nl-NL"/>
        </w:rPr>
        <w:t>.</w:t>
      </w:r>
    </w:p>
    <w:p w:rsidR="002E2BB1" w:rsidRPr="0063791C"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sidRPr="0063791C">
        <w:rPr>
          <w:rFonts w:ascii="Times New Roman" w:hAnsi="Times New Roman" w:cs="Times New Roman"/>
          <w:color w:val="0D0D0D" w:themeColor="text1" w:themeTint="F2"/>
          <w:sz w:val="28"/>
          <w:szCs w:val="28"/>
          <w:lang w:val="nl-NL"/>
        </w:rPr>
        <w:t>+ Báo cáo viên của Đoàn thanh niên cấp tỉnh.</w:t>
      </w:r>
    </w:p>
    <w:p w:rsidR="002E2BB1" w:rsidRPr="0063791C"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sidRPr="0063791C">
        <w:rPr>
          <w:rFonts w:ascii="Times New Roman" w:hAnsi="Times New Roman" w:cs="Times New Roman"/>
          <w:color w:val="0D0D0D" w:themeColor="text1" w:themeTint="F2"/>
          <w:sz w:val="28"/>
          <w:szCs w:val="28"/>
          <w:lang w:val="nl-NL"/>
        </w:rPr>
        <w:lastRenderedPageBreak/>
        <w:t>+ Luật gia của cơ quan cấp tỉnh.</w:t>
      </w:r>
    </w:p>
    <w:p w:rsidR="002E2BB1" w:rsidRPr="0063791C"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sidRPr="0063791C">
        <w:rPr>
          <w:rFonts w:ascii="Times New Roman" w:hAnsi="Times New Roman" w:cs="Times New Roman"/>
          <w:color w:val="0D0D0D" w:themeColor="text1" w:themeTint="F2"/>
          <w:sz w:val="28"/>
          <w:szCs w:val="28"/>
          <w:lang w:val="nl-NL"/>
        </w:rPr>
        <w:t>- Bảng B: Gồm các thí sinh của 09 huyện, thị xã, thành phố. Mỗi huyện, thị xã, thành phố cử 01 thí sinh ở cấp huyện tham dự.</w:t>
      </w:r>
    </w:p>
    <w:p w:rsidR="002E2BB1" w:rsidRPr="0063791C"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sidRPr="0063791C">
        <w:rPr>
          <w:rFonts w:ascii="Times New Roman" w:hAnsi="Times New Roman" w:cs="Times New Roman"/>
          <w:color w:val="0D0D0D" w:themeColor="text1" w:themeTint="F2"/>
          <w:sz w:val="28"/>
          <w:szCs w:val="28"/>
          <w:lang w:val="nl-NL"/>
        </w:rPr>
        <w:t>- Bảng C: Gồm các thí sinh của 09 huyện, thị xã, thành phố. Mỗi huyện, thị xã, thành phố cử 01 thí sinh ở cấp xã tham dự.</w:t>
      </w:r>
    </w:p>
    <w:p w:rsidR="002E2BB1" w:rsidRPr="007C1585"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Pr>
          <w:rFonts w:ascii="Times New Roman" w:hAnsi="Times New Roman" w:cs="Times New Roman"/>
          <w:color w:val="0D0D0D" w:themeColor="text1" w:themeTint="F2"/>
          <w:sz w:val="28"/>
          <w:szCs w:val="28"/>
          <w:lang w:val="nl-NL"/>
        </w:rPr>
        <w:t>c)</w:t>
      </w:r>
      <w:r w:rsidRPr="007C1585">
        <w:rPr>
          <w:rFonts w:ascii="Times New Roman" w:hAnsi="Times New Roman" w:cs="Times New Roman"/>
          <w:color w:val="0D0D0D" w:themeColor="text1" w:themeTint="F2"/>
          <w:sz w:val="28"/>
          <w:szCs w:val="28"/>
          <w:lang w:val="nl-NL"/>
        </w:rPr>
        <w:t xml:space="preserve"> Hình thức thi</w:t>
      </w:r>
    </w:p>
    <w:p w:rsidR="002E2BB1" w:rsidRPr="0063791C"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sidRPr="0063791C">
        <w:rPr>
          <w:rFonts w:ascii="Times New Roman" w:hAnsi="Times New Roman" w:cs="Times New Roman"/>
          <w:color w:val="0D0D0D" w:themeColor="text1" w:themeTint="F2"/>
          <w:sz w:val="28"/>
          <w:szCs w:val="28"/>
          <w:lang w:val="nl-NL"/>
        </w:rPr>
        <w:t xml:space="preserve">- Mỗi cá nhân dự thi sẽ </w:t>
      </w:r>
      <w:r>
        <w:rPr>
          <w:rFonts w:ascii="Times New Roman" w:hAnsi="Times New Roman" w:cs="Times New Roman"/>
          <w:color w:val="0D0D0D" w:themeColor="text1" w:themeTint="F2"/>
          <w:sz w:val="28"/>
          <w:szCs w:val="28"/>
          <w:lang w:val="nl-NL"/>
        </w:rPr>
        <w:t>tuyên truyền</w:t>
      </w:r>
      <w:r w:rsidRPr="0063791C">
        <w:rPr>
          <w:rFonts w:ascii="Times New Roman" w:hAnsi="Times New Roman" w:cs="Times New Roman"/>
          <w:color w:val="0D0D0D" w:themeColor="text1" w:themeTint="F2"/>
          <w:sz w:val="28"/>
          <w:szCs w:val="28"/>
          <w:lang w:val="nl-NL"/>
        </w:rPr>
        <w:t xml:space="preserve"> 01 nội dung pháp luật tự chọn. Thời gian dành cho phần thi của mỗi thí sinh là 10 phút.</w:t>
      </w:r>
    </w:p>
    <w:p w:rsidR="002E2BB1"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sidRPr="0063791C">
        <w:rPr>
          <w:rFonts w:ascii="Times New Roman" w:hAnsi="Times New Roman" w:cs="Times New Roman"/>
          <w:color w:val="0D0D0D" w:themeColor="text1" w:themeTint="F2"/>
          <w:sz w:val="28"/>
          <w:szCs w:val="28"/>
          <w:lang w:val="nl-NL"/>
        </w:rPr>
        <w:t xml:space="preserve">- Thí sinh có thể sử dụng các phương tiện, công cụ... hỗ trợ nội dung </w:t>
      </w:r>
      <w:r>
        <w:rPr>
          <w:rFonts w:ascii="Times New Roman" w:hAnsi="Times New Roman" w:cs="Times New Roman"/>
          <w:color w:val="0D0D0D" w:themeColor="text1" w:themeTint="F2"/>
          <w:sz w:val="28"/>
          <w:szCs w:val="28"/>
          <w:lang w:val="nl-NL"/>
        </w:rPr>
        <w:t>thi</w:t>
      </w:r>
      <w:r w:rsidRPr="0063791C">
        <w:rPr>
          <w:rFonts w:ascii="Times New Roman" w:hAnsi="Times New Roman" w:cs="Times New Roman"/>
          <w:color w:val="0D0D0D" w:themeColor="text1" w:themeTint="F2"/>
          <w:sz w:val="28"/>
          <w:szCs w:val="28"/>
          <w:lang w:val="nl-NL"/>
        </w:rPr>
        <w:t xml:space="preserve"> của mình (trình chiếu powerpoint, băng rôn, pa-nô, tranh ảnh, mô hình, videoclip, tiểu phẩm...).</w:t>
      </w:r>
    </w:p>
    <w:p w:rsidR="002E2BB1" w:rsidRPr="00702F10"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Pr>
          <w:rFonts w:ascii="Times New Roman" w:hAnsi="Times New Roman" w:cs="Times New Roman"/>
          <w:color w:val="0D0D0D" w:themeColor="text1" w:themeTint="F2"/>
          <w:sz w:val="28"/>
          <w:szCs w:val="28"/>
          <w:lang w:val="nl-NL"/>
        </w:rPr>
        <w:t xml:space="preserve">d) </w:t>
      </w:r>
      <w:r w:rsidRPr="00702F10">
        <w:rPr>
          <w:rFonts w:ascii="Times New Roman" w:hAnsi="Times New Roman" w:cs="Times New Roman"/>
          <w:color w:val="0D0D0D" w:themeColor="text1" w:themeTint="F2"/>
          <w:sz w:val="28"/>
          <w:szCs w:val="28"/>
          <w:lang w:val="nl-NL"/>
        </w:rPr>
        <w:t>Cách thức xếp và trao giải</w:t>
      </w:r>
    </w:p>
    <w:p w:rsidR="002E2BB1"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Pr>
          <w:rFonts w:ascii="Times New Roman" w:hAnsi="Times New Roman" w:cs="Times New Roman"/>
          <w:color w:val="0D0D0D" w:themeColor="text1" w:themeTint="F2"/>
          <w:sz w:val="28"/>
          <w:szCs w:val="28"/>
          <w:lang w:val="nl-NL"/>
        </w:rPr>
        <w:t xml:space="preserve">- </w:t>
      </w:r>
      <w:r w:rsidRPr="0063791C">
        <w:rPr>
          <w:rFonts w:ascii="Times New Roman" w:hAnsi="Times New Roman" w:cs="Times New Roman"/>
          <w:color w:val="0D0D0D" w:themeColor="text1" w:themeTint="F2"/>
          <w:sz w:val="28"/>
          <w:szCs w:val="28"/>
          <w:lang w:val="nl-NL"/>
        </w:rPr>
        <w:t xml:space="preserve">Việc xếp và trao giải thưởng cho thí sinh sẽ tính theo tổng số điểm của Ban Giám khảo chấm cho mỗi thí sinh từ cao xuống thấp, thí sinh nào đạt số điểm cao hơn sẽ nhận giải thưởng cao hơn. </w:t>
      </w:r>
    </w:p>
    <w:p w:rsidR="002E2BB1"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Pr>
          <w:rFonts w:ascii="Times New Roman" w:hAnsi="Times New Roman" w:cs="Times New Roman"/>
          <w:color w:val="0D0D0D" w:themeColor="text1" w:themeTint="F2"/>
          <w:sz w:val="28"/>
          <w:szCs w:val="28"/>
          <w:lang w:val="nl-NL"/>
        </w:rPr>
        <w:t xml:space="preserve">- </w:t>
      </w:r>
      <w:r w:rsidRPr="0063791C">
        <w:rPr>
          <w:rFonts w:ascii="Times New Roman" w:hAnsi="Times New Roman" w:cs="Times New Roman"/>
          <w:color w:val="0D0D0D" w:themeColor="text1" w:themeTint="F2"/>
          <w:sz w:val="28"/>
          <w:szCs w:val="28"/>
          <w:lang w:val="nl-NL"/>
        </w:rPr>
        <w:t>Nếu có thí sinh bằng điểm, các thí sinh sẽ trả lời câu hỏi về nghiệp vụ phổ biến, giáo dục pháp luật do Ban Tổ chức đưa ra, thí sinh nào có điểm trả lời cao hơn sẽ được xếp giải cao hơn.</w:t>
      </w:r>
    </w:p>
    <w:p w:rsidR="002E2BB1" w:rsidRPr="0063791C"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sidRPr="0063791C">
        <w:rPr>
          <w:rFonts w:ascii="Times New Roman" w:hAnsi="Times New Roman" w:cs="Times New Roman"/>
          <w:color w:val="0D0D0D" w:themeColor="text1" w:themeTint="F2"/>
          <w:sz w:val="28"/>
          <w:szCs w:val="28"/>
          <w:lang w:val="nl-NL"/>
        </w:rPr>
        <w:t>- Thí sinh đạt giải được nhận Giấy chứng nhận và tiền thưởng.</w:t>
      </w:r>
      <w:r>
        <w:rPr>
          <w:rFonts w:ascii="Times New Roman" w:hAnsi="Times New Roman" w:cs="Times New Roman"/>
          <w:color w:val="0D0D0D" w:themeColor="text1" w:themeTint="F2"/>
          <w:sz w:val="28"/>
          <w:szCs w:val="28"/>
          <w:lang w:val="nl-NL"/>
        </w:rPr>
        <w:t xml:space="preserve"> </w:t>
      </w:r>
      <w:r w:rsidRPr="0063791C">
        <w:rPr>
          <w:rFonts w:ascii="Times New Roman" w:hAnsi="Times New Roman" w:cs="Times New Roman"/>
          <w:color w:val="0D0D0D" w:themeColor="text1" w:themeTint="F2"/>
          <w:sz w:val="28"/>
          <w:szCs w:val="28"/>
          <w:lang w:val="nl-NL"/>
        </w:rPr>
        <w:t>Tại mỗi bảng, cơ cấu giải thưởng như sau:</w:t>
      </w:r>
    </w:p>
    <w:p w:rsidR="002E2BB1" w:rsidRPr="0063791C"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sidRPr="0063791C">
        <w:rPr>
          <w:rFonts w:ascii="Times New Roman" w:hAnsi="Times New Roman" w:cs="Times New Roman"/>
          <w:color w:val="0D0D0D" w:themeColor="text1" w:themeTint="F2"/>
          <w:sz w:val="28"/>
          <w:szCs w:val="28"/>
          <w:lang w:val="nl-NL"/>
        </w:rPr>
        <w:t>+ 01 Giải nhất: 2.</w:t>
      </w:r>
      <w:r>
        <w:rPr>
          <w:rFonts w:ascii="Times New Roman" w:hAnsi="Times New Roman" w:cs="Times New Roman"/>
          <w:color w:val="0D0D0D" w:themeColor="text1" w:themeTint="F2"/>
          <w:sz w:val="28"/>
          <w:szCs w:val="28"/>
          <w:lang w:val="nl-NL"/>
        </w:rPr>
        <w:t>5</w:t>
      </w:r>
      <w:r w:rsidRPr="0063791C">
        <w:rPr>
          <w:rFonts w:ascii="Times New Roman" w:hAnsi="Times New Roman" w:cs="Times New Roman"/>
          <w:color w:val="0D0D0D" w:themeColor="text1" w:themeTint="F2"/>
          <w:sz w:val="28"/>
          <w:szCs w:val="28"/>
          <w:lang w:val="nl-NL"/>
        </w:rPr>
        <w:t>00.000 đồng/ 01 Giải.</w:t>
      </w:r>
    </w:p>
    <w:p w:rsidR="002E2BB1" w:rsidRPr="0063791C"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sidRPr="0063791C">
        <w:rPr>
          <w:rFonts w:ascii="Times New Roman" w:hAnsi="Times New Roman" w:cs="Times New Roman"/>
          <w:color w:val="0D0D0D" w:themeColor="text1" w:themeTint="F2"/>
          <w:sz w:val="28"/>
          <w:szCs w:val="28"/>
          <w:lang w:val="nl-NL"/>
        </w:rPr>
        <w:t xml:space="preserve">+ 02 Giải nhì: </w:t>
      </w:r>
      <w:r>
        <w:rPr>
          <w:rFonts w:ascii="Times New Roman" w:hAnsi="Times New Roman" w:cs="Times New Roman"/>
          <w:color w:val="0D0D0D" w:themeColor="text1" w:themeTint="F2"/>
          <w:sz w:val="28"/>
          <w:szCs w:val="28"/>
          <w:lang w:val="nl-NL"/>
        </w:rPr>
        <w:t>2.000</w:t>
      </w:r>
      <w:r w:rsidRPr="0063791C">
        <w:rPr>
          <w:rFonts w:ascii="Times New Roman" w:hAnsi="Times New Roman" w:cs="Times New Roman"/>
          <w:color w:val="0D0D0D" w:themeColor="text1" w:themeTint="F2"/>
          <w:sz w:val="28"/>
          <w:szCs w:val="28"/>
          <w:lang w:val="nl-NL"/>
        </w:rPr>
        <w:t>.000 đồng/ 01 Giải.</w:t>
      </w:r>
    </w:p>
    <w:p w:rsidR="002E2BB1" w:rsidRPr="0063791C"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sidRPr="0063791C">
        <w:rPr>
          <w:rFonts w:ascii="Times New Roman" w:hAnsi="Times New Roman" w:cs="Times New Roman"/>
          <w:color w:val="0D0D0D" w:themeColor="text1" w:themeTint="F2"/>
          <w:sz w:val="28"/>
          <w:szCs w:val="28"/>
          <w:lang w:val="nl-NL"/>
        </w:rPr>
        <w:t>+ 03 Giải ba: 1.</w:t>
      </w:r>
      <w:r w:rsidR="00954ADE">
        <w:rPr>
          <w:rFonts w:ascii="Times New Roman" w:hAnsi="Times New Roman" w:cs="Times New Roman"/>
          <w:color w:val="0D0D0D" w:themeColor="text1" w:themeTint="F2"/>
          <w:sz w:val="28"/>
          <w:szCs w:val="28"/>
          <w:lang w:val="nl-NL"/>
        </w:rPr>
        <w:t>4</w:t>
      </w:r>
      <w:r w:rsidRPr="0063791C">
        <w:rPr>
          <w:rFonts w:ascii="Times New Roman" w:hAnsi="Times New Roman" w:cs="Times New Roman"/>
          <w:color w:val="0D0D0D" w:themeColor="text1" w:themeTint="F2"/>
          <w:sz w:val="28"/>
          <w:szCs w:val="28"/>
          <w:lang w:val="nl-NL"/>
        </w:rPr>
        <w:t>00.000 đồng/ 01 Giải.</w:t>
      </w:r>
      <w:r w:rsidRPr="002E2BB1">
        <w:rPr>
          <w:rFonts w:ascii="Times New Roman" w:hAnsi="Times New Roman" w:cs="Times New Roman"/>
          <w:color w:val="0D0D0D" w:themeColor="text1" w:themeTint="F2"/>
          <w:sz w:val="28"/>
          <w:szCs w:val="28"/>
        </w:rPr>
        <w:t xml:space="preserve"> </w:t>
      </w:r>
    </w:p>
    <w:p w:rsidR="002E2BB1" w:rsidRPr="0063791C" w:rsidRDefault="002E2BB1" w:rsidP="002E2BB1">
      <w:pPr>
        <w:spacing w:before="120" w:after="0" w:line="240" w:lineRule="auto"/>
        <w:ind w:firstLine="720"/>
        <w:jc w:val="both"/>
        <w:rPr>
          <w:rFonts w:ascii="Times New Roman" w:hAnsi="Times New Roman" w:cs="Times New Roman"/>
          <w:color w:val="0D0D0D" w:themeColor="text1" w:themeTint="F2"/>
          <w:sz w:val="28"/>
          <w:szCs w:val="28"/>
          <w:lang w:val="nl-NL"/>
        </w:rPr>
      </w:pPr>
      <w:r w:rsidRPr="0063791C">
        <w:rPr>
          <w:rFonts w:ascii="Times New Roman" w:hAnsi="Times New Roman" w:cs="Times New Roman"/>
          <w:color w:val="0D0D0D" w:themeColor="text1" w:themeTint="F2"/>
          <w:sz w:val="28"/>
          <w:szCs w:val="28"/>
          <w:lang w:val="nl-NL"/>
        </w:rPr>
        <w:t xml:space="preserve">+ 03 Giải khuyến khích: </w:t>
      </w:r>
      <w:r w:rsidR="00954ADE">
        <w:rPr>
          <w:rFonts w:ascii="Times New Roman" w:hAnsi="Times New Roman" w:cs="Times New Roman"/>
          <w:color w:val="0D0D0D" w:themeColor="text1" w:themeTint="F2"/>
          <w:sz w:val="28"/>
          <w:szCs w:val="28"/>
          <w:lang w:val="nl-NL"/>
        </w:rPr>
        <w:t>700</w:t>
      </w:r>
      <w:r w:rsidRPr="0063791C">
        <w:rPr>
          <w:rFonts w:ascii="Times New Roman" w:hAnsi="Times New Roman" w:cs="Times New Roman"/>
          <w:color w:val="0D0D0D" w:themeColor="text1" w:themeTint="F2"/>
          <w:sz w:val="28"/>
          <w:szCs w:val="28"/>
          <w:lang w:val="nl-NL"/>
        </w:rPr>
        <w:t>.000 đồng/ 01 Giải.</w:t>
      </w:r>
    </w:p>
    <w:p w:rsidR="002E2BB1" w:rsidRPr="003034A7" w:rsidRDefault="002E2BB1" w:rsidP="002E2BB1">
      <w:pPr>
        <w:spacing w:before="120" w:after="0" w:line="240" w:lineRule="auto"/>
        <w:ind w:firstLine="720"/>
        <w:jc w:val="both"/>
        <w:rPr>
          <w:rFonts w:ascii="Times New Roman" w:hAnsi="Times New Roman" w:cs="Times New Roman"/>
          <w:b/>
          <w:color w:val="0D0D0D" w:themeColor="text1" w:themeTint="F2"/>
          <w:sz w:val="28"/>
          <w:szCs w:val="28"/>
          <w:lang w:val="nl-NL"/>
        </w:rPr>
      </w:pPr>
      <w:r w:rsidRPr="003034A7">
        <w:rPr>
          <w:rFonts w:ascii="Times New Roman" w:hAnsi="Times New Roman" w:cs="Times New Roman"/>
          <w:b/>
          <w:color w:val="0D0D0D" w:themeColor="text1" w:themeTint="F2"/>
          <w:sz w:val="28"/>
          <w:szCs w:val="28"/>
          <w:lang w:val="nl-NL"/>
        </w:rPr>
        <w:t xml:space="preserve">2. </w:t>
      </w:r>
      <w:r w:rsidRPr="003034A7">
        <w:rPr>
          <w:rFonts w:ascii="Times New Roman" w:hAnsi="Times New Roman" w:cs="Times New Roman"/>
          <w:b/>
          <w:sz w:val="28"/>
          <w:szCs w:val="28"/>
        </w:rPr>
        <w:t>Nội dung thi, hình thức thi, xếp hạng và trao giải cho cổ động viên</w:t>
      </w:r>
      <w:r w:rsidRPr="002E2BB1">
        <w:rPr>
          <w:rFonts w:ascii="Times New Roman" w:hAnsi="Times New Roman" w:cs="Times New Roman"/>
          <w:color w:val="0D0D0D" w:themeColor="text1" w:themeTint="F2"/>
          <w:sz w:val="28"/>
          <w:szCs w:val="28"/>
        </w:rPr>
        <w:t xml:space="preserve"> </w:t>
      </w:r>
      <w:r w:rsidRPr="002E2BB1">
        <w:rPr>
          <w:rFonts w:ascii="Times New Roman" w:hAnsi="Times New Roman" w:cs="Times New Roman"/>
          <w:b/>
          <w:color w:val="0D0D0D" w:themeColor="text1" w:themeTint="F2"/>
          <w:sz w:val="28"/>
          <w:szCs w:val="28"/>
        </w:rPr>
        <w:t>tham gia theo dõi, cổ vũ cho thí sinh tại Hội thi</w:t>
      </w:r>
    </w:p>
    <w:p w:rsidR="00954ADE" w:rsidRDefault="00954ADE" w:rsidP="002E2BB1">
      <w:pPr>
        <w:spacing w:before="100" w:after="200" w:line="240" w:lineRule="auto"/>
        <w:ind w:right="-171"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Tại Hội thi, có lồng ghép thi tìm hiểu pháp luật cho cổ động viên. </w:t>
      </w:r>
    </w:p>
    <w:p w:rsidR="002E2BB1" w:rsidRPr="0063791C" w:rsidRDefault="00954ADE" w:rsidP="002E2BB1">
      <w:pPr>
        <w:spacing w:before="100" w:after="200" w:line="240" w:lineRule="auto"/>
        <w:ind w:right="-171" w:firstLine="720"/>
        <w:jc w:val="both"/>
        <w:rPr>
          <w:rFonts w:ascii="Times New Roman" w:hAnsi="Times New Roman" w:cs="Times New Roman"/>
          <w:color w:val="0D0D0D" w:themeColor="text1" w:themeTint="F2"/>
          <w:sz w:val="28"/>
          <w:szCs w:val="28"/>
          <w:lang w:val="nl-NL"/>
        </w:rPr>
      </w:pPr>
      <w:r>
        <w:rPr>
          <w:rFonts w:ascii="Times New Roman" w:hAnsi="Times New Roman" w:cs="Times New Roman"/>
          <w:color w:val="0D0D0D" w:themeColor="text1" w:themeTint="F2"/>
          <w:sz w:val="28"/>
          <w:szCs w:val="28"/>
        </w:rPr>
        <w:t xml:space="preserve">b) </w:t>
      </w:r>
      <w:r w:rsidR="002E2BB1" w:rsidRPr="0063791C">
        <w:rPr>
          <w:rFonts w:ascii="Times New Roman" w:hAnsi="Times New Roman" w:cs="Times New Roman"/>
          <w:color w:val="0D0D0D" w:themeColor="text1" w:themeTint="F2"/>
          <w:sz w:val="28"/>
          <w:szCs w:val="28"/>
        </w:rPr>
        <w:t xml:space="preserve">Cổ động viên trả lời câu hỏi </w:t>
      </w:r>
      <w:r w:rsidR="002E2BB1">
        <w:rPr>
          <w:rFonts w:ascii="Times New Roman" w:hAnsi="Times New Roman" w:cs="Times New Roman"/>
          <w:color w:val="0D0D0D" w:themeColor="text1" w:themeTint="F2"/>
          <w:sz w:val="28"/>
          <w:szCs w:val="28"/>
        </w:rPr>
        <w:t xml:space="preserve">trắc nghiệm </w:t>
      </w:r>
      <w:r w:rsidR="002E2BB1" w:rsidRPr="0063791C">
        <w:rPr>
          <w:rFonts w:ascii="Times New Roman" w:hAnsi="Times New Roman" w:cs="Times New Roman"/>
          <w:color w:val="0D0D0D" w:themeColor="text1" w:themeTint="F2"/>
          <w:sz w:val="28"/>
          <w:szCs w:val="28"/>
        </w:rPr>
        <w:t>thi tìm hiểu pháp luật do Ban Tổ chức đưa ra</w:t>
      </w:r>
      <w:r w:rsidR="002E2BB1">
        <w:rPr>
          <w:rFonts w:ascii="Times New Roman" w:hAnsi="Times New Roman" w:cs="Times New Roman"/>
          <w:color w:val="0D0D0D" w:themeColor="text1" w:themeTint="F2"/>
          <w:sz w:val="28"/>
          <w:szCs w:val="28"/>
        </w:rPr>
        <w:t xml:space="preserve"> (có tổng cộng 10 câu hỏi)</w:t>
      </w:r>
      <w:r w:rsidR="002E2BB1" w:rsidRPr="0063791C">
        <w:rPr>
          <w:rFonts w:ascii="Times New Roman" w:hAnsi="Times New Roman" w:cs="Times New Roman"/>
          <w:color w:val="0D0D0D" w:themeColor="text1" w:themeTint="F2"/>
          <w:sz w:val="28"/>
          <w:szCs w:val="28"/>
        </w:rPr>
        <w:t>.</w:t>
      </w:r>
      <w:r w:rsidR="002E2BB1">
        <w:rPr>
          <w:rFonts w:ascii="Times New Roman" w:hAnsi="Times New Roman" w:cs="Times New Roman"/>
          <w:color w:val="0D0D0D" w:themeColor="text1" w:themeTint="F2"/>
          <w:sz w:val="28"/>
          <w:szCs w:val="28"/>
        </w:rPr>
        <w:t xml:space="preserve"> </w:t>
      </w:r>
      <w:r w:rsidR="002E2BB1" w:rsidRPr="0063791C">
        <w:rPr>
          <w:rFonts w:ascii="Times New Roman" w:hAnsi="Times New Roman" w:cs="Times New Roman"/>
          <w:color w:val="0D0D0D" w:themeColor="text1" w:themeTint="F2"/>
          <w:sz w:val="28"/>
          <w:szCs w:val="28"/>
          <w:lang w:val="nl-NL"/>
        </w:rPr>
        <w:t>Nếu trả lời đúng sẽ nhận được phần thưởng của Ban Tổ chức</w:t>
      </w:r>
      <w:r w:rsidR="002E2BB1">
        <w:rPr>
          <w:rFonts w:ascii="Times New Roman" w:hAnsi="Times New Roman" w:cs="Times New Roman"/>
          <w:color w:val="0D0D0D" w:themeColor="text1" w:themeTint="F2"/>
          <w:sz w:val="28"/>
          <w:szCs w:val="28"/>
          <w:lang w:val="nl-NL"/>
        </w:rPr>
        <w:t xml:space="preserve"> (100.000 đồng/ 01 câu trả lời đúng)</w:t>
      </w:r>
      <w:r w:rsidR="002E2BB1" w:rsidRPr="0063791C">
        <w:rPr>
          <w:rFonts w:ascii="Times New Roman" w:hAnsi="Times New Roman" w:cs="Times New Roman"/>
          <w:color w:val="0D0D0D" w:themeColor="text1" w:themeTint="F2"/>
          <w:sz w:val="28"/>
          <w:szCs w:val="28"/>
          <w:lang w:val="nl-NL"/>
        </w:rPr>
        <w:t>.</w:t>
      </w:r>
    </w:p>
    <w:p w:rsidR="002E2BB1" w:rsidRPr="003034A7" w:rsidRDefault="002E2BB1" w:rsidP="002E2BB1">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 xml:space="preserve">3. Thành lập Ban Tổ chức, Ban Giám khảo, Ban Thư ký </w:t>
      </w:r>
      <w:r>
        <w:rPr>
          <w:rFonts w:ascii="Times New Roman" w:hAnsi="Times New Roman" w:cs="Times New Roman"/>
          <w:b/>
          <w:sz w:val="28"/>
          <w:szCs w:val="28"/>
        </w:rPr>
        <w:t>Hội</w:t>
      </w:r>
      <w:r w:rsidRPr="003034A7">
        <w:rPr>
          <w:rFonts w:ascii="Times New Roman" w:hAnsi="Times New Roman" w:cs="Times New Roman"/>
          <w:b/>
          <w:sz w:val="28"/>
          <w:szCs w:val="28"/>
        </w:rPr>
        <w:t xml:space="preserve"> thi</w:t>
      </w:r>
    </w:p>
    <w:p w:rsidR="002E2BB1" w:rsidRPr="00226ED0" w:rsidRDefault="002E2BB1" w:rsidP="002E2BB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Pr="00226ED0">
        <w:rPr>
          <w:rFonts w:ascii="Times New Roman" w:hAnsi="Times New Roman" w:cs="Times New Roman"/>
          <w:sz w:val="28"/>
          <w:szCs w:val="28"/>
        </w:rPr>
        <w:t xml:space="preserve">Ủy ban Mặt trận Tổ quốc Việt Nam tỉnh, Hội Luật gia tỉnh, </w:t>
      </w:r>
      <w:r w:rsidR="00186E7F">
        <w:rPr>
          <w:rFonts w:ascii="Times New Roman" w:hAnsi="Times New Roman" w:cs="Times New Roman"/>
          <w:sz w:val="28"/>
          <w:szCs w:val="28"/>
        </w:rPr>
        <w:t>Liên đoàn lao động</w:t>
      </w:r>
      <w:bookmarkStart w:id="0" w:name="_GoBack"/>
      <w:bookmarkEnd w:id="0"/>
      <w:r w:rsidRPr="00226ED0">
        <w:rPr>
          <w:rFonts w:ascii="Times New Roman" w:hAnsi="Times New Roman" w:cs="Times New Roman"/>
          <w:sz w:val="28"/>
          <w:szCs w:val="28"/>
        </w:rPr>
        <w:t xml:space="preserve"> tỉnh, Sở Giáo dục và Đào tạo, Sư đoàn Bộ binh</w:t>
      </w:r>
      <w:r>
        <w:rPr>
          <w:rFonts w:ascii="Times New Roman" w:hAnsi="Times New Roman" w:cs="Times New Roman"/>
          <w:sz w:val="28"/>
          <w:szCs w:val="28"/>
        </w:rPr>
        <w:t xml:space="preserve"> 5:</w:t>
      </w:r>
      <w:r w:rsidRPr="008A1B5E">
        <w:rPr>
          <w:rFonts w:ascii="Times New Roman" w:hAnsi="Times New Roman" w:cs="Times New Roman"/>
          <w:color w:val="0D0D0D" w:themeColor="text1" w:themeTint="F2"/>
          <w:sz w:val="28"/>
          <w:szCs w:val="28"/>
        </w:rPr>
        <w:t xml:space="preserve"> </w:t>
      </w:r>
      <w:r w:rsidRPr="00226ED0">
        <w:rPr>
          <w:rFonts w:ascii="Times New Roman" w:hAnsi="Times New Roman" w:cs="Times New Roman"/>
          <w:color w:val="0D0D0D" w:themeColor="text1" w:themeTint="F2"/>
          <w:sz w:val="28"/>
          <w:szCs w:val="28"/>
        </w:rPr>
        <w:t>Cử 01 Lãnh đạo tham gia Ban Tổ chức Hội thi</w:t>
      </w:r>
      <w:r>
        <w:rPr>
          <w:rFonts w:ascii="Times New Roman" w:hAnsi="Times New Roman" w:cs="Times New Roman"/>
          <w:color w:val="0D0D0D" w:themeColor="text1" w:themeTint="F2"/>
          <w:sz w:val="28"/>
          <w:szCs w:val="28"/>
        </w:rPr>
        <w:t>.</w:t>
      </w:r>
    </w:p>
    <w:p w:rsidR="002E2BB1" w:rsidRPr="00226ED0" w:rsidRDefault="002E2BB1" w:rsidP="002E2BB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lastRenderedPageBreak/>
        <w:t>b)</w:t>
      </w:r>
      <w:r w:rsidRPr="00226ED0">
        <w:rPr>
          <w:rFonts w:ascii="Times New Roman" w:hAnsi="Times New Roman" w:cs="Times New Roman"/>
          <w:color w:val="0D0D0D" w:themeColor="text1" w:themeTint="F2"/>
          <w:sz w:val="28"/>
          <w:szCs w:val="28"/>
        </w:rPr>
        <w:t xml:space="preserve"> Ban Tuyên giáo Tỉnh ủy, </w:t>
      </w:r>
      <w:r w:rsidRPr="00226ED0">
        <w:rPr>
          <w:rFonts w:ascii="Times New Roman" w:hAnsi="Times New Roman" w:cs="Times New Roman"/>
          <w:sz w:val="28"/>
          <w:szCs w:val="28"/>
        </w:rPr>
        <w:t>Ủy ban Mặt trận Tổ quốc Việt Nam tỉnh, Hội Liên hiệp ph</w:t>
      </w:r>
      <w:r>
        <w:rPr>
          <w:rFonts w:ascii="Times New Roman" w:hAnsi="Times New Roman" w:cs="Times New Roman"/>
          <w:sz w:val="28"/>
          <w:szCs w:val="28"/>
        </w:rPr>
        <w:t>ụ</w:t>
      </w:r>
      <w:r w:rsidRPr="00226ED0">
        <w:rPr>
          <w:rFonts w:ascii="Times New Roman" w:hAnsi="Times New Roman" w:cs="Times New Roman"/>
          <w:sz w:val="28"/>
          <w:szCs w:val="28"/>
        </w:rPr>
        <w:t xml:space="preserve"> nữ tỉnh, Hội Nông dân tỉnh, Tỉnh đoàn, Trường Chính trị tỉnh</w:t>
      </w:r>
      <w:r>
        <w:rPr>
          <w:rFonts w:ascii="Times New Roman" w:hAnsi="Times New Roman" w:cs="Times New Roman"/>
          <w:sz w:val="28"/>
          <w:szCs w:val="28"/>
        </w:rPr>
        <w:t>:</w:t>
      </w:r>
      <w:r w:rsidRPr="008A1B5E">
        <w:rPr>
          <w:rFonts w:ascii="Times New Roman" w:hAnsi="Times New Roman" w:cs="Times New Roman"/>
          <w:color w:val="0D0D0D" w:themeColor="text1" w:themeTint="F2"/>
          <w:sz w:val="28"/>
          <w:szCs w:val="28"/>
        </w:rPr>
        <w:t xml:space="preserve"> </w:t>
      </w:r>
      <w:r w:rsidRPr="00226ED0">
        <w:rPr>
          <w:rFonts w:ascii="Times New Roman" w:hAnsi="Times New Roman" w:cs="Times New Roman"/>
          <w:color w:val="0D0D0D" w:themeColor="text1" w:themeTint="F2"/>
          <w:sz w:val="28"/>
          <w:szCs w:val="28"/>
        </w:rPr>
        <w:t>Cử 01 Cán bộ tham gia Ban Giám khảo Hội thi</w:t>
      </w:r>
      <w:r>
        <w:rPr>
          <w:rFonts w:ascii="Times New Roman" w:hAnsi="Times New Roman" w:cs="Times New Roman"/>
          <w:color w:val="0D0D0D" w:themeColor="text1" w:themeTint="F2"/>
          <w:sz w:val="28"/>
          <w:szCs w:val="28"/>
        </w:rPr>
        <w:t>.</w:t>
      </w:r>
    </w:p>
    <w:p w:rsidR="002E2BB1" w:rsidRDefault="002E2BB1" w:rsidP="002E2BB1">
      <w:pPr>
        <w:spacing w:before="120" w:after="0" w:line="240" w:lineRule="auto"/>
        <w:ind w:firstLine="720"/>
        <w:jc w:val="both"/>
        <w:rPr>
          <w:rFonts w:ascii="Times New Roman" w:hAnsi="Times New Roman" w:cs="Times New Roman"/>
          <w:sz w:val="28"/>
          <w:szCs w:val="28"/>
        </w:rPr>
      </w:pPr>
      <w:r w:rsidRPr="003034A7">
        <w:rPr>
          <w:rFonts w:ascii="Times New Roman" w:hAnsi="Times New Roman" w:cs="Times New Roman"/>
          <w:b/>
          <w:sz w:val="28"/>
          <w:szCs w:val="28"/>
        </w:rPr>
        <w:t>4. Kinh phí thực hiện:</w:t>
      </w:r>
      <w:r>
        <w:rPr>
          <w:rFonts w:ascii="Times New Roman" w:hAnsi="Times New Roman" w:cs="Times New Roman"/>
          <w:sz w:val="28"/>
          <w:szCs w:val="28"/>
        </w:rPr>
        <w:t xml:space="preserve"> Nguồn kinh phí công tác phổ biến, giáo dục pháp luật năm 2024 của Sở Tư pháp./.</w:t>
      </w:r>
    </w:p>
    <w:p w:rsidR="006D6DF5" w:rsidRDefault="006D6DF5"/>
    <w:sectPr w:rsidR="006D6DF5" w:rsidSect="002E2BB1">
      <w:headerReference w:type="default" r:id="rId6"/>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62E" w:rsidRDefault="0089662E" w:rsidP="002E2BB1">
      <w:pPr>
        <w:spacing w:after="0" w:line="240" w:lineRule="auto"/>
      </w:pPr>
      <w:r>
        <w:separator/>
      </w:r>
    </w:p>
  </w:endnote>
  <w:endnote w:type="continuationSeparator" w:id="0">
    <w:p w:rsidR="0089662E" w:rsidRDefault="0089662E" w:rsidP="002E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62E" w:rsidRDefault="0089662E" w:rsidP="002E2BB1">
      <w:pPr>
        <w:spacing w:after="0" w:line="240" w:lineRule="auto"/>
      </w:pPr>
      <w:r>
        <w:separator/>
      </w:r>
    </w:p>
  </w:footnote>
  <w:footnote w:type="continuationSeparator" w:id="0">
    <w:p w:rsidR="0089662E" w:rsidRDefault="0089662E" w:rsidP="002E2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773791"/>
      <w:docPartObj>
        <w:docPartGallery w:val="Page Numbers (Top of Page)"/>
        <w:docPartUnique/>
      </w:docPartObj>
    </w:sdtPr>
    <w:sdtEndPr>
      <w:rPr>
        <w:noProof/>
      </w:rPr>
    </w:sdtEndPr>
    <w:sdtContent>
      <w:p w:rsidR="002E2BB1" w:rsidRDefault="002E2BB1">
        <w:pPr>
          <w:pStyle w:val="Header"/>
          <w:jc w:val="center"/>
        </w:pPr>
        <w:r>
          <w:fldChar w:fldCharType="begin"/>
        </w:r>
        <w:r>
          <w:instrText xml:space="preserve"> PAGE   \* MERGEFORMAT </w:instrText>
        </w:r>
        <w:r>
          <w:fldChar w:fldCharType="separate"/>
        </w:r>
        <w:r w:rsidR="00186E7F">
          <w:rPr>
            <w:noProof/>
          </w:rPr>
          <w:t>3</w:t>
        </w:r>
        <w:r>
          <w:rPr>
            <w:noProof/>
          </w:rPr>
          <w:fldChar w:fldCharType="end"/>
        </w:r>
      </w:p>
    </w:sdtContent>
  </w:sdt>
  <w:p w:rsidR="002E2BB1" w:rsidRDefault="002E2B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B1"/>
    <w:rsid w:val="00186E7F"/>
    <w:rsid w:val="002E2BB1"/>
    <w:rsid w:val="00337F48"/>
    <w:rsid w:val="00491920"/>
    <w:rsid w:val="0064736D"/>
    <w:rsid w:val="006D6DF5"/>
    <w:rsid w:val="0089662E"/>
    <w:rsid w:val="0095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6A2D3-88AD-4944-B503-4A64ED9D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BB1"/>
  </w:style>
  <w:style w:type="paragraph" w:styleId="Footer">
    <w:name w:val="footer"/>
    <w:basedOn w:val="Normal"/>
    <w:link w:val="FooterChar"/>
    <w:uiPriority w:val="99"/>
    <w:unhideWhenUsed/>
    <w:rsid w:val="002E2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2024-04-15T07:56:00Z</dcterms:created>
  <dcterms:modified xsi:type="dcterms:W3CDTF">2024-04-23T08:15:00Z</dcterms:modified>
</cp:coreProperties>
</file>