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FF" w:rsidRDefault="00C442FF" w:rsidP="00C442F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D0D0D" w:themeColor="text1" w:themeTint="F2"/>
          <w:sz w:val="28"/>
          <w:szCs w:val="28"/>
        </w:rPr>
      </w:pPr>
      <w:bookmarkStart w:id="0" w:name="dieu_3"/>
      <w:r w:rsidRPr="00C442FF">
        <w:rPr>
          <w:b/>
          <w:bCs/>
          <w:color w:val="0D0D0D" w:themeColor="text1" w:themeTint="F2"/>
          <w:sz w:val="28"/>
          <w:szCs w:val="28"/>
        </w:rPr>
        <w:t xml:space="preserve">CÂU </w:t>
      </w:r>
      <w:r>
        <w:rPr>
          <w:b/>
          <w:bCs/>
          <w:color w:val="0D0D0D" w:themeColor="text1" w:themeTint="F2"/>
          <w:sz w:val="28"/>
          <w:szCs w:val="28"/>
        </w:rPr>
        <w:t>HỎI CUỘC THI VIẾT TÌM HIỂU PHÁP LUẬT</w:t>
      </w:r>
    </w:p>
    <w:p w:rsidR="00C442FF" w:rsidRDefault="00C442FF" w:rsidP="00C442F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THÁNG 10 NĂM 2022</w:t>
      </w:r>
    </w:p>
    <w:p w:rsidR="00544169" w:rsidRDefault="00544169" w:rsidP="00C442F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(Chủ đề: Tìm hiểu pháp luật về phòng, chống bệnh truyền nhiễm)</w:t>
      </w:r>
    </w:p>
    <w:p w:rsidR="00C442FF" w:rsidRPr="00C442FF" w:rsidRDefault="00544169" w:rsidP="00C442FF">
      <w:pPr>
        <w:pStyle w:val="NormalWeb"/>
        <w:shd w:val="clear" w:color="auto" w:fill="FFFFFF"/>
        <w:spacing w:before="120" w:beforeAutospacing="0" w:after="0" w:afterAutospacing="0"/>
        <w:jc w:val="center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2613804</wp:posOffset>
                </wp:positionH>
                <wp:positionV relativeFrom="paragraph">
                  <wp:posOffset>72390</wp:posOffset>
                </wp:positionV>
                <wp:extent cx="103517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8pt,5.7pt" to="287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" strokecolor="black [3040]"/>
            </w:pict>
          </mc:Fallback>
        </mc:AlternateContent>
      </w:r>
    </w:p>
    <w:p w:rsidR="00377263" w:rsidRPr="00C442FF" w:rsidRDefault="00377263" w:rsidP="00C442FF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Cs/>
          <w:color w:val="0D0D0D" w:themeColor="text1" w:themeTint="F2"/>
          <w:sz w:val="28"/>
          <w:szCs w:val="28"/>
        </w:rPr>
      </w:pPr>
      <w:r w:rsidRPr="00C442FF">
        <w:rPr>
          <w:b/>
          <w:bCs/>
          <w:color w:val="0D0D0D" w:themeColor="text1" w:themeTint="F2"/>
          <w:sz w:val="28"/>
          <w:szCs w:val="28"/>
          <w:u w:val="single"/>
        </w:rPr>
        <w:t>Câu 1</w:t>
      </w:r>
      <w:r w:rsidRPr="00C442FF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C442FF">
        <w:rPr>
          <w:bCs/>
          <w:i/>
          <w:color w:val="0D0D0D" w:themeColor="text1" w:themeTint="F2"/>
          <w:sz w:val="28"/>
          <w:szCs w:val="28"/>
        </w:rPr>
        <w:t xml:space="preserve">(Chọn đáp </w:t>
      </w:r>
      <w:proofErr w:type="gramStart"/>
      <w:r w:rsidRPr="00C442FF">
        <w:rPr>
          <w:bCs/>
          <w:i/>
          <w:color w:val="0D0D0D" w:themeColor="text1" w:themeTint="F2"/>
          <w:sz w:val="28"/>
          <w:szCs w:val="28"/>
        </w:rPr>
        <w:t>án</w:t>
      </w:r>
      <w:proofErr w:type="gramEnd"/>
      <w:r w:rsidRPr="00C442FF">
        <w:rPr>
          <w:bCs/>
          <w:i/>
          <w:color w:val="0D0D0D" w:themeColor="text1" w:themeTint="F2"/>
          <w:sz w:val="28"/>
          <w:szCs w:val="28"/>
        </w:rPr>
        <w:t xml:space="preserve"> đúng nhất). </w:t>
      </w:r>
      <w:proofErr w:type="gramStart"/>
      <w:r w:rsidRPr="00C442FF">
        <w:rPr>
          <w:bCs/>
          <w:color w:val="0D0D0D" w:themeColor="text1" w:themeTint="F2"/>
          <w:sz w:val="28"/>
          <w:szCs w:val="28"/>
        </w:rPr>
        <w:t xml:space="preserve">Bệnh truyền nhiễm </w:t>
      </w:r>
      <w:r w:rsidR="00951436" w:rsidRPr="00C442FF">
        <w:rPr>
          <w:bCs/>
          <w:color w:val="0D0D0D" w:themeColor="text1" w:themeTint="F2"/>
          <w:sz w:val="28"/>
          <w:szCs w:val="28"/>
        </w:rPr>
        <w:t>được phân thành</w:t>
      </w:r>
      <w:r w:rsidRPr="00C442FF">
        <w:rPr>
          <w:bCs/>
          <w:color w:val="0D0D0D" w:themeColor="text1" w:themeTint="F2"/>
          <w:sz w:val="28"/>
          <w:szCs w:val="28"/>
        </w:rPr>
        <w:t xml:space="preserve"> mấy nhóm?</w:t>
      </w:r>
      <w:proofErr w:type="gramEnd"/>
    </w:p>
    <w:p w:rsidR="00377263" w:rsidRPr="00C442FF" w:rsidRDefault="00377263" w:rsidP="00C442FF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Cs/>
          <w:color w:val="0D0D0D" w:themeColor="text1" w:themeTint="F2"/>
          <w:sz w:val="28"/>
          <w:szCs w:val="28"/>
        </w:rPr>
      </w:pPr>
      <w:r w:rsidRPr="00C442FF">
        <w:rPr>
          <w:bCs/>
          <w:color w:val="0D0D0D" w:themeColor="text1" w:themeTint="F2"/>
          <w:sz w:val="28"/>
          <w:szCs w:val="28"/>
        </w:rPr>
        <w:t>a. 2 nhóm.</w:t>
      </w:r>
    </w:p>
    <w:p w:rsidR="00377263" w:rsidRPr="00C442FF" w:rsidRDefault="00377263" w:rsidP="00C442FF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Cs/>
          <w:color w:val="0D0D0D" w:themeColor="text1" w:themeTint="F2"/>
          <w:sz w:val="28"/>
          <w:szCs w:val="28"/>
        </w:rPr>
      </w:pPr>
      <w:r w:rsidRPr="00C442FF">
        <w:rPr>
          <w:bCs/>
          <w:color w:val="0D0D0D" w:themeColor="text1" w:themeTint="F2"/>
          <w:sz w:val="28"/>
          <w:szCs w:val="28"/>
        </w:rPr>
        <w:t>b. 3 nhóm.</w:t>
      </w:r>
    </w:p>
    <w:p w:rsidR="00377263" w:rsidRPr="00C442FF" w:rsidRDefault="00377263" w:rsidP="00C442FF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Cs/>
          <w:color w:val="0D0D0D" w:themeColor="text1" w:themeTint="F2"/>
          <w:sz w:val="28"/>
          <w:szCs w:val="28"/>
        </w:rPr>
      </w:pPr>
      <w:r w:rsidRPr="00C442FF">
        <w:rPr>
          <w:bCs/>
          <w:color w:val="0D0D0D" w:themeColor="text1" w:themeTint="F2"/>
          <w:sz w:val="28"/>
          <w:szCs w:val="28"/>
        </w:rPr>
        <w:t>c. 4 nhóm.</w:t>
      </w:r>
    </w:p>
    <w:p w:rsidR="00377263" w:rsidRPr="00C442FF" w:rsidRDefault="00377263" w:rsidP="00C442FF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Cs/>
          <w:color w:val="0D0D0D" w:themeColor="text1" w:themeTint="F2"/>
          <w:sz w:val="28"/>
          <w:szCs w:val="28"/>
        </w:rPr>
      </w:pPr>
      <w:r w:rsidRPr="00C442FF">
        <w:rPr>
          <w:bCs/>
          <w:color w:val="0D0D0D" w:themeColor="text1" w:themeTint="F2"/>
          <w:sz w:val="28"/>
          <w:szCs w:val="28"/>
        </w:rPr>
        <w:t>d. Không phân loại bệnh truyền nhiễm.</w:t>
      </w:r>
    </w:p>
    <w:p w:rsidR="00E947D8" w:rsidRPr="00C442FF" w:rsidRDefault="00E947D8" w:rsidP="00C442FF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D0D0D" w:themeColor="text1" w:themeTint="F2"/>
          <w:sz w:val="28"/>
          <w:szCs w:val="28"/>
        </w:rPr>
      </w:pPr>
      <w:bookmarkStart w:id="1" w:name="dieu_6"/>
      <w:bookmarkEnd w:id="0"/>
      <w:r w:rsidRPr="00C442FF">
        <w:rPr>
          <w:b/>
          <w:bCs/>
          <w:color w:val="0D0D0D" w:themeColor="text1" w:themeTint="F2"/>
          <w:sz w:val="28"/>
          <w:szCs w:val="28"/>
          <w:u w:val="single"/>
        </w:rPr>
        <w:t xml:space="preserve">Câu </w:t>
      </w:r>
      <w:r w:rsidR="00951436" w:rsidRPr="00C442FF">
        <w:rPr>
          <w:b/>
          <w:bCs/>
          <w:color w:val="0D0D0D" w:themeColor="text1" w:themeTint="F2"/>
          <w:sz w:val="28"/>
          <w:szCs w:val="28"/>
          <w:u w:val="single"/>
        </w:rPr>
        <w:t>2</w:t>
      </w:r>
      <w:r w:rsidRPr="00C442FF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C442FF">
        <w:rPr>
          <w:bCs/>
          <w:i/>
          <w:color w:val="0D0D0D" w:themeColor="text1" w:themeTint="F2"/>
          <w:sz w:val="28"/>
          <w:szCs w:val="28"/>
        </w:rPr>
        <w:t xml:space="preserve">(Chọn đáp </w:t>
      </w:r>
      <w:proofErr w:type="gramStart"/>
      <w:r w:rsidRPr="00C442FF">
        <w:rPr>
          <w:bCs/>
          <w:i/>
          <w:color w:val="0D0D0D" w:themeColor="text1" w:themeTint="F2"/>
          <w:sz w:val="28"/>
          <w:szCs w:val="28"/>
        </w:rPr>
        <w:t>án</w:t>
      </w:r>
      <w:proofErr w:type="gramEnd"/>
      <w:r w:rsidRPr="00C442FF">
        <w:rPr>
          <w:bCs/>
          <w:i/>
          <w:color w:val="0D0D0D" w:themeColor="text1" w:themeTint="F2"/>
          <w:sz w:val="28"/>
          <w:szCs w:val="28"/>
        </w:rPr>
        <w:t xml:space="preserve"> đúng nhất). </w:t>
      </w:r>
      <w:r w:rsidR="00AE05D9" w:rsidRPr="00C442FF">
        <w:rPr>
          <w:color w:val="0D0D0D" w:themeColor="text1" w:themeTint="F2"/>
          <w:sz w:val="28"/>
          <w:szCs w:val="28"/>
        </w:rPr>
        <w:t>Cá nhân có h</w:t>
      </w:r>
      <w:r w:rsidRPr="00C442FF">
        <w:rPr>
          <w:color w:val="0D0D0D" w:themeColor="text1" w:themeTint="F2"/>
          <w:sz w:val="28"/>
          <w:szCs w:val="28"/>
        </w:rPr>
        <w:t xml:space="preserve">ành </w:t>
      </w:r>
      <w:proofErr w:type="gramStart"/>
      <w:r w:rsidRPr="00C442FF">
        <w:rPr>
          <w:color w:val="0D0D0D" w:themeColor="text1" w:themeTint="F2"/>
          <w:sz w:val="28"/>
          <w:szCs w:val="28"/>
        </w:rPr>
        <w:t>vi</w:t>
      </w:r>
      <w:proofErr w:type="gramEnd"/>
      <w:r w:rsidRPr="00C442FF">
        <w:rPr>
          <w:color w:val="0D0D0D" w:themeColor="text1" w:themeTint="F2"/>
          <w:sz w:val="28"/>
          <w:szCs w:val="28"/>
        </w:rPr>
        <w:t xml:space="preserve"> không thực hiện biện pháp bảo đảm vệ sinh nơi ở, nơi chứa chất thải sinh hoạt để phòng ngừa bệnh truyền nhiễm thì bị xử phạt:</w:t>
      </w:r>
    </w:p>
    <w:p w:rsidR="00E947D8" w:rsidRPr="00C442FF" w:rsidRDefault="00E947D8" w:rsidP="00C442FF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D0D0D" w:themeColor="text1" w:themeTint="F2"/>
          <w:sz w:val="28"/>
          <w:szCs w:val="28"/>
        </w:rPr>
      </w:pPr>
      <w:bookmarkStart w:id="2" w:name="khoan_6_1"/>
      <w:bookmarkEnd w:id="1"/>
      <w:r w:rsidRPr="00C442FF">
        <w:rPr>
          <w:bCs/>
          <w:color w:val="0D0D0D" w:themeColor="text1" w:themeTint="F2"/>
          <w:sz w:val="28"/>
          <w:szCs w:val="28"/>
        </w:rPr>
        <w:t>a</w:t>
      </w:r>
      <w:r w:rsidR="00B6627D" w:rsidRPr="00C442FF">
        <w:rPr>
          <w:color w:val="0D0D0D" w:themeColor="text1" w:themeTint="F2"/>
          <w:sz w:val="28"/>
          <w:szCs w:val="28"/>
        </w:rPr>
        <w:t>. Cảnh cáo</w:t>
      </w:r>
      <w:r w:rsidRPr="00C442FF">
        <w:rPr>
          <w:color w:val="0D0D0D" w:themeColor="text1" w:themeTint="F2"/>
          <w:sz w:val="28"/>
          <w:szCs w:val="28"/>
        </w:rPr>
        <w:t>.</w:t>
      </w:r>
    </w:p>
    <w:p w:rsidR="00E947D8" w:rsidRPr="00C442FF" w:rsidRDefault="00E947D8" w:rsidP="00C442FF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D0D0D" w:themeColor="text1" w:themeTint="F2"/>
          <w:sz w:val="28"/>
          <w:szCs w:val="28"/>
        </w:rPr>
      </w:pPr>
      <w:r w:rsidRPr="00C442FF">
        <w:rPr>
          <w:color w:val="0D0D0D" w:themeColor="text1" w:themeTint="F2"/>
          <w:sz w:val="28"/>
          <w:szCs w:val="28"/>
        </w:rPr>
        <w:t>b.</w:t>
      </w:r>
      <w:r w:rsidR="00B6627D" w:rsidRPr="00C442FF">
        <w:rPr>
          <w:color w:val="0D0D0D" w:themeColor="text1" w:themeTint="F2"/>
          <w:sz w:val="28"/>
          <w:szCs w:val="28"/>
        </w:rPr>
        <w:t xml:space="preserve"> </w:t>
      </w:r>
      <w:r w:rsidRPr="00C442FF">
        <w:rPr>
          <w:color w:val="0D0D0D" w:themeColor="text1" w:themeTint="F2"/>
          <w:sz w:val="28"/>
          <w:szCs w:val="28"/>
        </w:rPr>
        <w:t>Phạt tiền từ 100.000 đồng đến 300.000 đồng.</w:t>
      </w:r>
    </w:p>
    <w:p w:rsidR="00E947D8" w:rsidRPr="00C442FF" w:rsidRDefault="00E947D8" w:rsidP="00C442FF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D0D0D" w:themeColor="text1" w:themeTint="F2"/>
          <w:sz w:val="28"/>
          <w:szCs w:val="28"/>
        </w:rPr>
      </w:pPr>
      <w:r w:rsidRPr="00C442FF">
        <w:rPr>
          <w:color w:val="0D0D0D" w:themeColor="text1" w:themeTint="F2"/>
          <w:sz w:val="28"/>
          <w:szCs w:val="28"/>
        </w:rPr>
        <w:t>c. P</w:t>
      </w:r>
      <w:r w:rsidR="00B6627D" w:rsidRPr="00C442FF">
        <w:rPr>
          <w:color w:val="0D0D0D" w:themeColor="text1" w:themeTint="F2"/>
          <w:sz w:val="28"/>
          <w:szCs w:val="28"/>
        </w:rPr>
        <w:t>hạt tiền từ 200.000 đồng đến 500.000 đồng</w:t>
      </w:r>
      <w:r w:rsidRPr="00C442FF">
        <w:rPr>
          <w:color w:val="0D0D0D" w:themeColor="text1" w:themeTint="F2"/>
          <w:sz w:val="28"/>
          <w:szCs w:val="28"/>
        </w:rPr>
        <w:t>.</w:t>
      </w:r>
    </w:p>
    <w:bookmarkEnd w:id="2"/>
    <w:p w:rsidR="00B6627D" w:rsidRPr="00C442FF" w:rsidRDefault="00E947D8" w:rsidP="00C442FF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D0D0D" w:themeColor="text1" w:themeTint="F2"/>
          <w:sz w:val="28"/>
          <w:szCs w:val="28"/>
        </w:rPr>
      </w:pPr>
      <w:proofErr w:type="gramStart"/>
      <w:r w:rsidRPr="00C442FF">
        <w:rPr>
          <w:color w:val="0D0D0D" w:themeColor="text1" w:themeTint="F2"/>
          <w:sz w:val="28"/>
          <w:szCs w:val="28"/>
        </w:rPr>
        <w:t>d</w:t>
      </w:r>
      <w:proofErr w:type="gramEnd"/>
      <w:r w:rsidRPr="00C442FF">
        <w:rPr>
          <w:color w:val="0D0D0D" w:themeColor="text1" w:themeTint="F2"/>
          <w:sz w:val="28"/>
          <w:szCs w:val="28"/>
        </w:rPr>
        <w:t>. a hoặc c.</w:t>
      </w:r>
    </w:p>
    <w:p w:rsidR="00E947D8" w:rsidRPr="00C442FF" w:rsidRDefault="00E947D8" w:rsidP="00C442FF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D0D0D" w:themeColor="text1" w:themeTint="F2"/>
          <w:sz w:val="28"/>
          <w:szCs w:val="28"/>
        </w:rPr>
      </w:pPr>
      <w:bookmarkStart w:id="3" w:name="dieu_7"/>
      <w:r w:rsidRPr="00C442FF">
        <w:rPr>
          <w:b/>
          <w:color w:val="0D0D0D" w:themeColor="text1" w:themeTint="F2"/>
          <w:sz w:val="28"/>
          <w:szCs w:val="28"/>
          <w:u w:val="single"/>
        </w:rPr>
        <w:t xml:space="preserve">Câu </w:t>
      </w:r>
      <w:r w:rsidR="00951436" w:rsidRPr="00C442FF">
        <w:rPr>
          <w:b/>
          <w:color w:val="0D0D0D" w:themeColor="text1" w:themeTint="F2"/>
          <w:sz w:val="28"/>
          <w:szCs w:val="28"/>
          <w:u w:val="single"/>
        </w:rPr>
        <w:t>3</w:t>
      </w:r>
      <w:r w:rsidRPr="00C442FF">
        <w:rPr>
          <w:b/>
          <w:color w:val="0D0D0D" w:themeColor="text1" w:themeTint="F2"/>
          <w:sz w:val="28"/>
          <w:szCs w:val="28"/>
        </w:rPr>
        <w:t xml:space="preserve"> </w:t>
      </w:r>
      <w:r w:rsidRPr="00C442FF">
        <w:rPr>
          <w:i/>
          <w:color w:val="0D0D0D" w:themeColor="text1" w:themeTint="F2"/>
          <w:sz w:val="28"/>
          <w:szCs w:val="28"/>
        </w:rPr>
        <w:t xml:space="preserve">(Chọn đáp </w:t>
      </w:r>
      <w:proofErr w:type="gramStart"/>
      <w:r w:rsidRPr="00C442FF">
        <w:rPr>
          <w:i/>
          <w:color w:val="0D0D0D" w:themeColor="text1" w:themeTint="F2"/>
          <w:sz w:val="28"/>
          <w:szCs w:val="28"/>
        </w:rPr>
        <w:t>án</w:t>
      </w:r>
      <w:proofErr w:type="gramEnd"/>
      <w:r w:rsidRPr="00C442FF">
        <w:rPr>
          <w:i/>
          <w:color w:val="0D0D0D" w:themeColor="text1" w:themeTint="F2"/>
          <w:sz w:val="28"/>
          <w:szCs w:val="28"/>
        </w:rPr>
        <w:t xml:space="preserve"> đúng nhất). </w:t>
      </w:r>
      <w:r w:rsidRPr="00C442FF">
        <w:rPr>
          <w:color w:val="0D0D0D" w:themeColor="text1" w:themeTint="F2"/>
          <w:sz w:val="28"/>
          <w:szCs w:val="28"/>
        </w:rPr>
        <w:t xml:space="preserve">Che giấu, không khai báo hoặc khai báo không kịp thời hiện trạng bệnh truyền nhiễm thuộc nhóm </w:t>
      </w:r>
      <w:proofErr w:type="gramStart"/>
      <w:r w:rsidRPr="00C442FF">
        <w:rPr>
          <w:color w:val="0D0D0D" w:themeColor="text1" w:themeTint="F2"/>
          <w:sz w:val="28"/>
          <w:szCs w:val="28"/>
        </w:rPr>
        <w:t>A</w:t>
      </w:r>
      <w:proofErr w:type="gramEnd"/>
      <w:r w:rsidRPr="00C442FF">
        <w:rPr>
          <w:color w:val="0D0D0D" w:themeColor="text1" w:themeTint="F2"/>
          <w:sz w:val="28"/>
          <w:szCs w:val="28"/>
        </w:rPr>
        <w:t xml:space="preserve"> của bản thân th</w:t>
      </w:r>
      <w:r w:rsidR="00951436" w:rsidRPr="00C442FF">
        <w:rPr>
          <w:color w:val="0D0D0D" w:themeColor="text1" w:themeTint="F2"/>
          <w:sz w:val="28"/>
          <w:szCs w:val="28"/>
        </w:rPr>
        <w:t>ì</w:t>
      </w:r>
      <w:r w:rsidRPr="00C442FF">
        <w:rPr>
          <w:color w:val="0D0D0D" w:themeColor="text1" w:themeTint="F2"/>
          <w:sz w:val="28"/>
          <w:szCs w:val="28"/>
        </w:rPr>
        <w:t xml:space="preserve"> bị xử phạt:</w:t>
      </w:r>
    </w:p>
    <w:p w:rsidR="00E947D8" w:rsidRPr="00C442FF" w:rsidRDefault="00E947D8" w:rsidP="00C442FF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D0D0D" w:themeColor="text1" w:themeTint="F2"/>
          <w:sz w:val="28"/>
          <w:szCs w:val="28"/>
        </w:rPr>
      </w:pPr>
      <w:r w:rsidRPr="00C442FF">
        <w:rPr>
          <w:color w:val="0D0D0D" w:themeColor="text1" w:themeTint="F2"/>
          <w:sz w:val="28"/>
          <w:szCs w:val="28"/>
        </w:rPr>
        <w:t>a. Cảnh cáo.</w:t>
      </w:r>
    </w:p>
    <w:p w:rsidR="00E947D8" w:rsidRPr="00C442FF" w:rsidRDefault="00E947D8" w:rsidP="00C442FF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b/>
          <w:bCs/>
          <w:color w:val="0D0D0D" w:themeColor="text1" w:themeTint="F2"/>
          <w:sz w:val="28"/>
          <w:szCs w:val="28"/>
        </w:rPr>
      </w:pPr>
      <w:r w:rsidRPr="00C442FF">
        <w:rPr>
          <w:color w:val="0D0D0D" w:themeColor="text1" w:themeTint="F2"/>
          <w:sz w:val="28"/>
          <w:szCs w:val="28"/>
        </w:rPr>
        <w:t xml:space="preserve">b. </w:t>
      </w:r>
      <w:r w:rsidRPr="00C442FF">
        <w:rPr>
          <w:color w:val="0D0D0D" w:themeColor="text1" w:themeTint="F2"/>
          <w:sz w:val="28"/>
          <w:szCs w:val="28"/>
          <w:shd w:val="clear" w:color="auto" w:fill="FFFFFF"/>
        </w:rPr>
        <w:t>Phạt tiền từ 1.000.000 đồng đến 3.000.000 đồng</w:t>
      </w:r>
    </w:p>
    <w:p w:rsidR="00E947D8" w:rsidRPr="00C442FF" w:rsidRDefault="00E947D8" w:rsidP="00C442FF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D0D0D" w:themeColor="text1" w:themeTint="F2"/>
          <w:sz w:val="28"/>
          <w:szCs w:val="28"/>
        </w:rPr>
      </w:pPr>
      <w:r w:rsidRPr="00C442FF">
        <w:rPr>
          <w:bCs/>
          <w:color w:val="0D0D0D" w:themeColor="text1" w:themeTint="F2"/>
          <w:sz w:val="28"/>
          <w:szCs w:val="28"/>
        </w:rPr>
        <w:t xml:space="preserve">c. </w:t>
      </w:r>
      <w:r w:rsidRPr="00C442FF">
        <w:rPr>
          <w:color w:val="0D0D0D" w:themeColor="text1" w:themeTint="F2"/>
          <w:sz w:val="28"/>
          <w:szCs w:val="28"/>
        </w:rPr>
        <w:t>Phạt tiền từ 10.000.000 đồng đến 20.000.000 đồng.</w:t>
      </w:r>
    </w:p>
    <w:p w:rsidR="00E947D8" w:rsidRPr="00C442FF" w:rsidRDefault="00E947D8" w:rsidP="00C442FF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D0D0D" w:themeColor="text1" w:themeTint="F2"/>
          <w:sz w:val="28"/>
          <w:szCs w:val="28"/>
        </w:rPr>
      </w:pPr>
      <w:proofErr w:type="gramStart"/>
      <w:r w:rsidRPr="00C442FF">
        <w:rPr>
          <w:color w:val="0D0D0D" w:themeColor="text1" w:themeTint="F2"/>
          <w:sz w:val="28"/>
          <w:szCs w:val="28"/>
        </w:rPr>
        <w:t>d</w:t>
      </w:r>
      <w:proofErr w:type="gramEnd"/>
      <w:r w:rsidRPr="00C442FF">
        <w:rPr>
          <w:color w:val="0D0D0D" w:themeColor="text1" w:themeTint="F2"/>
          <w:sz w:val="28"/>
          <w:szCs w:val="28"/>
        </w:rPr>
        <w:t>. a hoặc c.</w:t>
      </w:r>
    </w:p>
    <w:p w:rsidR="00BC4467" w:rsidRPr="00C442FF" w:rsidRDefault="00BC4467" w:rsidP="00C442FF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D0D0D" w:themeColor="text1" w:themeTint="F2"/>
          <w:sz w:val="28"/>
          <w:szCs w:val="28"/>
        </w:rPr>
      </w:pPr>
      <w:bookmarkStart w:id="4" w:name="khoan_12_2"/>
      <w:bookmarkEnd w:id="3"/>
      <w:r w:rsidRPr="00C442FF">
        <w:rPr>
          <w:b/>
          <w:color w:val="0D0D0D" w:themeColor="text1" w:themeTint="F2"/>
          <w:sz w:val="28"/>
          <w:szCs w:val="28"/>
          <w:u w:val="single"/>
        </w:rPr>
        <w:t xml:space="preserve">Câu </w:t>
      </w:r>
      <w:r w:rsidR="00951436" w:rsidRPr="00C442FF">
        <w:rPr>
          <w:b/>
          <w:color w:val="0D0D0D" w:themeColor="text1" w:themeTint="F2"/>
          <w:sz w:val="28"/>
          <w:szCs w:val="28"/>
          <w:u w:val="single"/>
        </w:rPr>
        <w:t>4</w:t>
      </w:r>
      <w:r w:rsidRPr="00C442FF">
        <w:rPr>
          <w:b/>
          <w:color w:val="0D0D0D" w:themeColor="text1" w:themeTint="F2"/>
          <w:sz w:val="28"/>
          <w:szCs w:val="28"/>
        </w:rPr>
        <w:t xml:space="preserve"> </w:t>
      </w:r>
      <w:r w:rsidRPr="00C442FF">
        <w:rPr>
          <w:i/>
          <w:color w:val="0D0D0D" w:themeColor="text1" w:themeTint="F2"/>
          <w:sz w:val="28"/>
          <w:szCs w:val="28"/>
        </w:rPr>
        <w:t xml:space="preserve">(Chọn đáp </w:t>
      </w:r>
      <w:proofErr w:type="gramStart"/>
      <w:r w:rsidRPr="00C442FF">
        <w:rPr>
          <w:i/>
          <w:color w:val="0D0D0D" w:themeColor="text1" w:themeTint="F2"/>
          <w:sz w:val="28"/>
          <w:szCs w:val="28"/>
        </w:rPr>
        <w:t>án</w:t>
      </w:r>
      <w:proofErr w:type="gramEnd"/>
      <w:r w:rsidRPr="00C442FF">
        <w:rPr>
          <w:i/>
          <w:color w:val="0D0D0D" w:themeColor="text1" w:themeTint="F2"/>
          <w:sz w:val="28"/>
          <w:szCs w:val="28"/>
        </w:rPr>
        <w:t xml:space="preserve"> đúng nhất). </w:t>
      </w:r>
      <w:r w:rsidR="00C442FF" w:rsidRPr="00C442FF">
        <w:rPr>
          <w:color w:val="0D0D0D" w:themeColor="text1" w:themeTint="F2"/>
          <w:sz w:val="28"/>
          <w:szCs w:val="28"/>
        </w:rPr>
        <w:t>C</w:t>
      </w:r>
      <w:r w:rsidRPr="00C442FF">
        <w:rPr>
          <w:color w:val="0D0D0D" w:themeColor="text1" w:themeTint="F2"/>
          <w:sz w:val="28"/>
          <w:szCs w:val="28"/>
        </w:rPr>
        <w:t xml:space="preserve">he </w:t>
      </w:r>
      <w:r w:rsidR="00951436" w:rsidRPr="00C442FF">
        <w:rPr>
          <w:color w:val="0D0D0D" w:themeColor="text1" w:themeTint="F2"/>
          <w:sz w:val="28"/>
          <w:szCs w:val="28"/>
        </w:rPr>
        <w:t>gi</w:t>
      </w:r>
      <w:r w:rsidRPr="00C442FF">
        <w:rPr>
          <w:color w:val="0D0D0D" w:themeColor="text1" w:themeTint="F2"/>
          <w:sz w:val="28"/>
          <w:szCs w:val="28"/>
        </w:rPr>
        <w:t>ấu tình trạng bệnh của mình khi mắc bệnh truyền nhiễm đã được công bố là có dịch</w:t>
      </w:r>
      <w:r w:rsidR="00EF2210" w:rsidRPr="00C442FF">
        <w:rPr>
          <w:color w:val="0D0D0D" w:themeColor="text1" w:themeTint="F2"/>
          <w:sz w:val="28"/>
          <w:szCs w:val="28"/>
        </w:rPr>
        <w:t xml:space="preserve"> thì bị phạt tiền:</w:t>
      </w:r>
    </w:p>
    <w:p w:rsidR="00EF2210" w:rsidRPr="00C442FF" w:rsidRDefault="00EF2210" w:rsidP="00C442FF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D0D0D" w:themeColor="text1" w:themeTint="F2"/>
          <w:sz w:val="28"/>
          <w:szCs w:val="28"/>
        </w:rPr>
      </w:pPr>
      <w:r w:rsidRPr="00C442FF">
        <w:rPr>
          <w:color w:val="0D0D0D" w:themeColor="text1" w:themeTint="F2"/>
          <w:sz w:val="28"/>
          <w:szCs w:val="28"/>
        </w:rPr>
        <w:t>a. Từ 2.000.000 đồng đến 4.000.000 đồng.</w:t>
      </w:r>
    </w:p>
    <w:p w:rsidR="00EF2210" w:rsidRPr="00C442FF" w:rsidRDefault="00EF2210" w:rsidP="00C442FF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D0D0D" w:themeColor="text1" w:themeTint="F2"/>
          <w:sz w:val="28"/>
          <w:szCs w:val="28"/>
        </w:rPr>
      </w:pPr>
      <w:r w:rsidRPr="00C442FF">
        <w:rPr>
          <w:color w:val="0D0D0D" w:themeColor="text1" w:themeTint="F2"/>
          <w:sz w:val="28"/>
          <w:szCs w:val="28"/>
        </w:rPr>
        <w:t>b. Từ 3.000.000 đồng đến 5.000.000 đồng.</w:t>
      </w:r>
    </w:p>
    <w:p w:rsidR="00EF2210" w:rsidRPr="00C442FF" w:rsidRDefault="00EF2210" w:rsidP="00C442FF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D0D0D" w:themeColor="text1" w:themeTint="F2"/>
          <w:sz w:val="28"/>
          <w:szCs w:val="28"/>
        </w:rPr>
      </w:pPr>
      <w:r w:rsidRPr="00C442FF">
        <w:rPr>
          <w:color w:val="0D0D0D" w:themeColor="text1" w:themeTint="F2"/>
          <w:sz w:val="28"/>
          <w:szCs w:val="28"/>
        </w:rPr>
        <w:t>c. Từ 4.000.000 đồng đến 8.000.000 đồng.</w:t>
      </w:r>
    </w:p>
    <w:p w:rsidR="00EF2210" w:rsidRPr="00C442FF" w:rsidRDefault="00EF2210" w:rsidP="00C442FF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D0D0D" w:themeColor="text1" w:themeTint="F2"/>
          <w:sz w:val="28"/>
          <w:szCs w:val="28"/>
        </w:rPr>
      </w:pPr>
      <w:r w:rsidRPr="00C442FF">
        <w:rPr>
          <w:color w:val="0D0D0D" w:themeColor="text1" w:themeTint="F2"/>
          <w:sz w:val="28"/>
          <w:szCs w:val="28"/>
        </w:rPr>
        <w:t>d. Từ 5.000.000 đồng đến 10.000.000 đồng.</w:t>
      </w:r>
    </w:p>
    <w:p w:rsidR="00951436" w:rsidRPr="00C442FF" w:rsidRDefault="00951436" w:rsidP="00C442FF">
      <w:pPr>
        <w:pStyle w:val="NormalWeb"/>
        <w:spacing w:before="120" w:beforeAutospacing="0" w:after="0" w:afterAutospacing="0"/>
        <w:ind w:firstLine="720"/>
        <w:jc w:val="both"/>
        <w:rPr>
          <w:bCs/>
          <w:color w:val="0D0D0D" w:themeColor="text1" w:themeTint="F2"/>
          <w:sz w:val="28"/>
          <w:szCs w:val="28"/>
        </w:rPr>
      </w:pPr>
      <w:bookmarkStart w:id="5" w:name="dieu_240"/>
      <w:bookmarkEnd w:id="4"/>
      <w:r w:rsidRPr="00C442FF">
        <w:rPr>
          <w:b/>
          <w:bCs/>
          <w:color w:val="0D0D0D" w:themeColor="text1" w:themeTint="F2"/>
          <w:sz w:val="28"/>
          <w:szCs w:val="28"/>
          <w:u w:val="single"/>
        </w:rPr>
        <w:t>Câu 5</w:t>
      </w:r>
      <w:r w:rsidRPr="00C442FF">
        <w:rPr>
          <w:bCs/>
          <w:color w:val="0D0D0D" w:themeColor="text1" w:themeTint="F2"/>
          <w:sz w:val="28"/>
          <w:szCs w:val="28"/>
        </w:rPr>
        <w:t xml:space="preserve"> (</w:t>
      </w:r>
      <w:r w:rsidRPr="00C442FF">
        <w:rPr>
          <w:bCs/>
          <w:i/>
          <w:color w:val="0D0D0D" w:themeColor="text1" w:themeTint="F2"/>
          <w:sz w:val="28"/>
          <w:szCs w:val="28"/>
        </w:rPr>
        <w:t xml:space="preserve">Chọn đáp </w:t>
      </w:r>
      <w:proofErr w:type="gramStart"/>
      <w:r w:rsidRPr="00C442FF">
        <w:rPr>
          <w:bCs/>
          <w:i/>
          <w:color w:val="0D0D0D" w:themeColor="text1" w:themeTint="F2"/>
          <w:sz w:val="28"/>
          <w:szCs w:val="28"/>
        </w:rPr>
        <w:t>án</w:t>
      </w:r>
      <w:proofErr w:type="gramEnd"/>
      <w:r w:rsidRPr="00C442FF">
        <w:rPr>
          <w:bCs/>
          <w:i/>
          <w:color w:val="0D0D0D" w:themeColor="text1" w:themeTint="F2"/>
          <w:sz w:val="28"/>
          <w:szCs w:val="28"/>
        </w:rPr>
        <w:t xml:space="preserve"> đúng nhất</w:t>
      </w:r>
      <w:r w:rsidRPr="00C442FF">
        <w:rPr>
          <w:bCs/>
          <w:color w:val="0D0D0D" w:themeColor="text1" w:themeTint="F2"/>
          <w:sz w:val="28"/>
          <w:szCs w:val="28"/>
        </w:rPr>
        <w:t>). Phạm t</w:t>
      </w:r>
      <w:r w:rsidRPr="00C442FF">
        <w:rPr>
          <w:bCs/>
          <w:color w:val="0D0D0D" w:themeColor="text1" w:themeTint="F2"/>
          <w:sz w:val="28"/>
          <w:szCs w:val="28"/>
          <w:lang w:val="vi-VN"/>
        </w:rPr>
        <w:t xml:space="preserve">ội làm lây </w:t>
      </w:r>
      <w:proofErr w:type="gramStart"/>
      <w:r w:rsidRPr="00C442FF">
        <w:rPr>
          <w:bCs/>
          <w:color w:val="0D0D0D" w:themeColor="text1" w:themeTint="F2"/>
          <w:sz w:val="28"/>
          <w:szCs w:val="28"/>
          <w:lang w:val="vi-VN"/>
        </w:rPr>
        <w:t>lan</w:t>
      </w:r>
      <w:proofErr w:type="gramEnd"/>
      <w:r w:rsidRPr="00C442FF">
        <w:rPr>
          <w:bCs/>
          <w:color w:val="0D0D0D" w:themeColor="text1" w:themeTint="F2"/>
          <w:sz w:val="28"/>
          <w:szCs w:val="28"/>
          <w:lang w:val="vi-VN"/>
        </w:rPr>
        <w:t xml:space="preserve"> dịch bệnh truyền nhiễm nguy hiểm cho người</w:t>
      </w:r>
      <w:r w:rsidRPr="00C442FF">
        <w:rPr>
          <w:bCs/>
          <w:color w:val="0D0D0D" w:themeColor="text1" w:themeTint="F2"/>
          <w:sz w:val="28"/>
          <w:szCs w:val="28"/>
        </w:rPr>
        <w:t>, có thể bị phạt đến:</w:t>
      </w:r>
    </w:p>
    <w:p w:rsidR="00951436" w:rsidRPr="00C442FF" w:rsidRDefault="00951436" w:rsidP="00C442FF">
      <w:pPr>
        <w:pStyle w:val="NormalWeb"/>
        <w:spacing w:before="120" w:beforeAutospacing="0" w:after="0" w:afterAutospacing="0"/>
        <w:ind w:firstLine="720"/>
        <w:jc w:val="both"/>
        <w:rPr>
          <w:bCs/>
          <w:color w:val="0D0D0D" w:themeColor="text1" w:themeTint="F2"/>
          <w:sz w:val="28"/>
          <w:szCs w:val="28"/>
        </w:rPr>
      </w:pPr>
      <w:r w:rsidRPr="00C442FF">
        <w:rPr>
          <w:bCs/>
          <w:color w:val="0D0D0D" w:themeColor="text1" w:themeTint="F2"/>
          <w:sz w:val="28"/>
          <w:szCs w:val="28"/>
        </w:rPr>
        <w:t>a. 12 năm tù.</w:t>
      </w:r>
    </w:p>
    <w:p w:rsidR="00951436" w:rsidRPr="00C442FF" w:rsidRDefault="00951436" w:rsidP="00C442FF">
      <w:pPr>
        <w:pStyle w:val="NormalWeb"/>
        <w:spacing w:before="120" w:beforeAutospacing="0" w:after="0" w:afterAutospacing="0"/>
        <w:ind w:firstLine="720"/>
        <w:jc w:val="both"/>
        <w:rPr>
          <w:bCs/>
          <w:color w:val="0D0D0D" w:themeColor="text1" w:themeTint="F2"/>
          <w:sz w:val="28"/>
          <w:szCs w:val="28"/>
        </w:rPr>
      </w:pPr>
      <w:r w:rsidRPr="00C442FF">
        <w:rPr>
          <w:bCs/>
          <w:color w:val="0D0D0D" w:themeColor="text1" w:themeTint="F2"/>
          <w:sz w:val="28"/>
          <w:szCs w:val="28"/>
        </w:rPr>
        <w:t>b. 15 năm tù.</w:t>
      </w:r>
    </w:p>
    <w:p w:rsidR="00951436" w:rsidRPr="00C442FF" w:rsidRDefault="00951436" w:rsidP="00C442FF">
      <w:pPr>
        <w:pStyle w:val="NormalWeb"/>
        <w:spacing w:before="120" w:beforeAutospacing="0" w:after="0" w:afterAutospacing="0"/>
        <w:ind w:firstLine="720"/>
        <w:jc w:val="both"/>
        <w:rPr>
          <w:bCs/>
          <w:color w:val="0D0D0D" w:themeColor="text1" w:themeTint="F2"/>
          <w:sz w:val="28"/>
          <w:szCs w:val="28"/>
        </w:rPr>
      </w:pPr>
      <w:proofErr w:type="gramStart"/>
      <w:r w:rsidRPr="00C442FF">
        <w:rPr>
          <w:bCs/>
          <w:color w:val="0D0D0D" w:themeColor="text1" w:themeTint="F2"/>
          <w:sz w:val="28"/>
          <w:szCs w:val="28"/>
        </w:rPr>
        <w:t>c. Tù</w:t>
      </w:r>
      <w:proofErr w:type="gramEnd"/>
      <w:r w:rsidRPr="00C442FF">
        <w:rPr>
          <w:bCs/>
          <w:color w:val="0D0D0D" w:themeColor="text1" w:themeTint="F2"/>
          <w:sz w:val="28"/>
          <w:szCs w:val="28"/>
        </w:rPr>
        <w:t xml:space="preserve"> chung thân.</w:t>
      </w:r>
    </w:p>
    <w:p w:rsidR="00951436" w:rsidRDefault="00951436" w:rsidP="00C442FF">
      <w:pPr>
        <w:pStyle w:val="NormalWeb"/>
        <w:spacing w:before="120" w:beforeAutospacing="0" w:after="0" w:afterAutospacing="0"/>
        <w:ind w:firstLine="720"/>
        <w:jc w:val="both"/>
        <w:rPr>
          <w:bCs/>
          <w:color w:val="0D0D0D" w:themeColor="text1" w:themeTint="F2"/>
          <w:sz w:val="28"/>
          <w:szCs w:val="28"/>
        </w:rPr>
      </w:pPr>
      <w:r w:rsidRPr="00C442FF">
        <w:rPr>
          <w:bCs/>
          <w:color w:val="0D0D0D" w:themeColor="text1" w:themeTint="F2"/>
          <w:sz w:val="28"/>
          <w:szCs w:val="28"/>
        </w:rPr>
        <w:lastRenderedPageBreak/>
        <w:t>d. Tử hình.</w:t>
      </w:r>
    </w:p>
    <w:p w:rsidR="0058357C" w:rsidRPr="00062367" w:rsidRDefault="0058357C" w:rsidP="0058357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proofErr w:type="gramStart"/>
      <w:r w:rsidRPr="00062367">
        <w:rPr>
          <w:rFonts w:ascii="Times New Roman" w:hAnsi="Times New Roman" w:cs="Times New Roman"/>
          <w:b/>
          <w:bCs/>
          <w:color w:val="031739"/>
          <w:sz w:val="28"/>
          <w:szCs w:val="28"/>
          <w:u w:val="single"/>
          <w:shd w:val="clear" w:color="auto" w:fill="FFFFFF"/>
        </w:rPr>
        <w:t>Câu 6.</w:t>
      </w:r>
      <w:proofErr w:type="gramEnd"/>
      <w:r w:rsidRPr="00062367">
        <w:rPr>
          <w:rFonts w:ascii="Times New Roman" w:hAnsi="Times New Roman" w:cs="Times New Roman"/>
          <w:bCs/>
          <w:color w:val="031739"/>
          <w:sz w:val="28"/>
          <w:szCs w:val="28"/>
          <w:shd w:val="clear" w:color="auto" w:fill="FFFFFF"/>
        </w:rPr>
        <w:t xml:space="preserve"> </w:t>
      </w:r>
      <w:proofErr w:type="gramStart"/>
      <w:r w:rsidRPr="00062367">
        <w:rPr>
          <w:rFonts w:ascii="Times New Roman" w:hAnsi="Times New Roman" w:cs="Times New Roman"/>
          <w:bCs/>
          <w:color w:val="031739"/>
          <w:sz w:val="28"/>
          <w:szCs w:val="28"/>
          <w:shd w:val="clear" w:color="auto" w:fill="FFFFFF"/>
        </w:rPr>
        <w:t>Theo quy định Luật Phòng chống bệnh truyền nhiễm thì</w:t>
      </w:r>
      <w:r>
        <w:rPr>
          <w:rFonts w:ascii="Times New Roman" w:hAnsi="Times New Roman" w:cs="Times New Roman"/>
          <w:bCs/>
          <w:color w:val="031739"/>
          <w:sz w:val="28"/>
          <w:szCs w:val="28"/>
          <w:shd w:val="clear" w:color="auto" w:fill="FFFFFF"/>
        </w:rPr>
        <w:t xml:space="preserve"> b</w:t>
      </w:r>
      <w:r w:rsidRPr="00062367">
        <w:rPr>
          <w:rFonts w:ascii="Times New Roman" w:hAnsi="Times New Roman" w:cs="Times New Roman"/>
          <w:iCs/>
          <w:sz w:val="28"/>
          <w:szCs w:val="28"/>
          <w:lang w:val="nl-NL"/>
        </w:rPr>
        <w:t>ệnh truyền nhiễm</w:t>
      </w:r>
      <w:r w:rsidRPr="00062367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Pr="00062367">
        <w:rPr>
          <w:rFonts w:ascii="Times New Roman" w:hAnsi="Times New Roman" w:cs="Times New Roman"/>
          <w:bCs/>
          <w:color w:val="031739"/>
          <w:sz w:val="28"/>
          <w:szCs w:val="28"/>
          <w:shd w:val="clear" w:color="auto" w:fill="FFFFFF"/>
        </w:rPr>
        <w:t>n</w:t>
      </w:r>
      <w:r w:rsidRPr="00062367">
        <w:rPr>
          <w:rFonts w:ascii="Times New Roman" w:hAnsi="Times New Roman" w:cs="Times New Roman"/>
          <w:iCs/>
          <w:sz w:val="28"/>
          <w:szCs w:val="28"/>
          <w:lang w:val="nl-NL"/>
        </w:rPr>
        <w:t>gười bị nghi ngờ mắc bệnh truyền nhiễm và cách ly y tế được hiểu như thế nào?</w:t>
      </w:r>
      <w:proofErr w:type="gramEnd"/>
      <w:r w:rsidRPr="00062367">
        <w:rPr>
          <w:rFonts w:ascii="Times New Roman" w:hAnsi="Times New Roman" w:cs="Times New Roman"/>
          <w:bCs/>
          <w:color w:val="031739"/>
          <w:sz w:val="28"/>
          <w:szCs w:val="28"/>
          <w:shd w:val="clear" w:color="auto" w:fill="FFFFFF"/>
        </w:rPr>
        <w:t xml:space="preserve"> </w:t>
      </w:r>
      <w:proofErr w:type="gramStart"/>
      <w:r w:rsidRPr="00062367">
        <w:rPr>
          <w:rFonts w:ascii="Times New Roman" w:hAnsi="Times New Roman" w:cs="Times New Roman"/>
          <w:bCs/>
          <w:color w:val="031739"/>
          <w:sz w:val="28"/>
          <w:szCs w:val="28"/>
          <w:shd w:val="clear" w:color="auto" w:fill="FFFFFF"/>
        </w:rPr>
        <w:t>Nguyên tắc phòng, chống bệnh truyền nhiễm?</w:t>
      </w:r>
      <w:proofErr w:type="gramEnd"/>
    </w:p>
    <w:p w:rsidR="0058357C" w:rsidRPr="00062367" w:rsidRDefault="0058357C" w:rsidP="0058357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34"/>
          <w:szCs w:val="28"/>
        </w:rPr>
      </w:pPr>
      <w:proofErr w:type="gramStart"/>
      <w:r w:rsidRPr="00062367">
        <w:rPr>
          <w:rFonts w:ascii="Times New Roman" w:hAnsi="Times New Roman" w:cs="Times New Roman"/>
          <w:b/>
          <w:bCs/>
          <w:color w:val="031739"/>
          <w:sz w:val="28"/>
          <w:szCs w:val="28"/>
          <w:u w:val="single"/>
          <w:shd w:val="clear" w:color="auto" w:fill="FFFFFF"/>
        </w:rPr>
        <w:t>Câu 7.</w:t>
      </w:r>
      <w:proofErr w:type="gramEnd"/>
      <w:r w:rsidRPr="00062367">
        <w:rPr>
          <w:rFonts w:ascii="Times New Roman" w:hAnsi="Times New Roman" w:cs="Times New Roman"/>
          <w:bCs/>
          <w:color w:val="031739"/>
          <w:sz w:val="28"/>
          <w:szCs w:val="28"/>
          <w:shd w:val="clear" w:color="auto" w:fill="FFFFFF"/>
        </w:rPr>
        <w:t xml:space="preserve"> </w:t>
      </w:r>
      <w:r w:rsidRPr="00062367">
        <w:rPr>
          <w:rFonts w:ascii="Times New Roman" w:hAnsi="Times New Roman" w:cs="Times New Roman"/>
          <w:bCs/>
          <w:sz w:val="28"/>
          <w:szCs w:val="28"/>
          <w:lang w:val="nl-NL"/>
        </w:rPr>
        <w:t>Trách nhiệm của cơ quan, tổ chức, cá nhân trong phòng, chống bệnh truyền nhiễm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?</w:t>
      </w:r>
      <w:r w:rsidRPr="00062367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Pr="00062367">
        <w:rPr>
          <w:rFonts w:ascii="Times New Roman" w:hAnsi="Times New Roman" w:cs="Times New Roman"/>
          <w:bCs/>
          <w:sz w:val="28"/>
          <w:lang w:val="nl-NL"/>
        </w:rPr>
        <w:t xml:space="preserve">Trách nhiệm của người bệnh, người nhà người bệnh trong phòng lây nhiễm bệnh truyền nhiễm tại cơ sở khám bệnh, chữa bệnh </w:t>
      </w:r>
      <w:r w:rsidRPr="00062367">
        <w:rPr>
          <w:rFonts w:ascii="Times New Roman" w:hAnsi="Times New Roman" w:cs="Times New Roman"/>
          <w:bCs/>
          <w:sz w:val="28"/>
          <w:szCs w:val="28"/>
          <w:lang w:val="nl-NL"/>
        </w:rPr>
        <w:t>được quy định như thế nào</w:t>
      </w:r>
      <w:r w:rsidRPr="00062367">
        <w:rPr>
          <w:rFonts w:ascii="Times New Roman" w:hAnsi="Times New Roman" w:cs="Times New Roman"/>
          <w:bCs/>
          <w:sz w:val="28"/>
          <w:lang w:val="nl-NL"/>
        </w:rPr>
        <w:t xml:space="preserve">? </w:t>
      </w:r>
    </w:p>
    <w:p w:rsidR="0058357C" w:rsidRPr="00062367" w:rsidRDefault="0058357C" w:rsidP="0058357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367">
        <w:rPr>
          <w:rFonts w:ascii="Times New Roman" w:hAnsi="Times New Roman" w:cs="Times New Roman"/>
          <w:b/>
          <w:bCs/>
          <w:color w:val="031739"/>
          <w:sz w:val="28"/>
          <w:szCs w:val="28"/>
          <w:u w:val="single"/>
          <w:shd w:val="clear" w:color="auto" w:fill="FFFFFF"/>
        </w:rPr>
        <w:t>Câu 8.</w:t>
      </w:r>
      <w:proofErr w:type="gramEnd"/>
      <w:r w:rsidRPr="000623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Theo Luật </w:t>
      </w:r>
      <w:r w:rsidRPr="00062367">
        <w:rPr>
          <w:rFonts w:ascii="Times New Roman" w:hAnsi="Times New Roman" w:cs="Times New Roman"/>
          <w:bCs/>
          <w:sz w:val="28"/>
          <w:szCs w:val="28"/>
          <w:lang w:val="nl-NL"/>
        </w:rPr>
        <w:t>phòng, chống bệnh truyền nhiễm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,</w:t>
      </w:r>
      <w:r w:rsidRPr="00062367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có bao nhiêu hành </w:t>
      </w:r>
      <w:proofErr w:type="gramStart"/>
      <w:r w:rsidRPr="00062367">
        <w:rPr>
          <w:rFonts w:ascii="Times New Roman" w:hAnsi="Times New Roman" w:cs="Times New Roman"/>
          <w:bCs/>
          <w:sz w:val="28"/>
          <w:szCs w:val="28"/>
          <w:lang w:val="nl-NL"/>
        </w:rPr>
        <w:t>vi</w:t>
      </w:r>
      <w:proofErr w:type="gramEnd"/>
      <w:r w:rsidRPr="00062367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bị nghiêm cấm? Đó là những hành vi nào? Các biện pháp chống dịch khác trong thời gian có dịch là những biện pháp nào?</w:t>
      </w:r>
    </w:p>
    <w:p w:rsidR="001F54E3" w:rsidRPr="00544169" w:rsidRDefault="001F54E3" w:rsidP="00C442FF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u w:val="single"/>
          <w:shd w:val="clear" w:color="auto" w:fill="FFFFFF"/>
        </w:rPr>
      </w:pPr>
      <w:bookmarkStart w:id="6" w:name="_GoBack"/>
      <w:bookmarkEnd w:id="5"/>
      <w:bookmarkEnd w:id="6"/>
      <w:r w:rsidRPr="00544169">
        <w:rPr>
          <w:rFonts w:ascii="Times New Roman" w:hAnsi="Times New Roman" w:cs="Times New Roman"/>
          <w:b/>
          <w:iCs/>
          <w:color w:val="0D0D0D" w:themeColor="text1" w:themeTint="F2"/>
          <w:sz w:val="28"/>
          <w:szCs w:val="28"/>
          <w:u w:val="single"/>
          <w:shd w:val="clear" w:color="auto" w:fill="FFFFFF"/>
        </w:rPr>
        <w:t>* Tài liệu tham khảo:</w:t>
      </w:r>
    </w:p>
    <w:p w:rsidR="00544169" w:rsidRPr="00544169" w:rsidRDefault="00544169" w:rsidP="00544169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D0D0D" w:themeColor="text1" w:themeTint="F2"/>
          <w:sz w:val="28"/>
          <w:szCs w:val="28"/>
        </w:rPr>
      </w:pPr>
      <w:r w:rsidRPr="00544169">
        <w:rPr>
          <w:color w:val="0D0D0D" w:themeColor="text1" w:themeTint="F2"/>
          <w:sz w:val="28"/>
          <w:szCs w:val="28"/>
        </w:rPr>
        <w:t>- Luật Phòng, chống bệnh truyền nhiễm số 45/VBHN-VPQH ngày 10/12/2018.</w:t>
      </w:r>
    </w:p>
    <w:p w:rsidR="00544169" w:rsidRPr="00544169" w:rsidRDefault="00544169" w:rsidP="00C442FF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441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Bộ luật hình sự năm 2015, sửa đổi, bổ sung năm 2017.</w:t>
      </w:r>
    </w:p>
    <w:p w:rsidR="001F54E3" w:rsidRPr="00544169" w:rsidRDefault="00544169" w:rsidP="00C442FF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</w:pPr>
      <w:r w:rsidRPr="005441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5441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Nghị định số 117/2020/NĐ-CP</w:t>
      </w:r>
      <w:r w:rsidRPr="00544169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5441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ngày 28/9/2020 của Chính phủ quy định xử phạt </w:t>
      </w:r>
      <w:proofErr w:type="gramStart"/>
      <w:r w:rsidRPr="005441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vi</w:t>
      </w:r>
      <w:proofErr w:type="gramEnd"/>
      <w:r w:rsidRPr="005441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phạm hành chính trong lĩnh vực y tế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80863" w:rsidRPr="00544169" w:rsidRDefault="00544169" w:rsidP="00C442FF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</w:pPr>
      <w:r w:rsidRPr="00544169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="00680863" w:rsidRPr="00544169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  <w:lang w:val="vi-VN"/>
        </w:rPr>
        <w:t xml:space="preserve">Nghị định </w:t>
      </w:r>
      <w:r w:rsidR="00680863" w:rsidRPr="00544169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số </w:t>
      </w:r>
      <w:r w:rsidR="00680863" w:rsidRPr="0054416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124/2021/NĐ-CP</w:t>
      </w:r>
      <w:r w:rsidR="00680863" w:rsidRPr="00544169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  <w:lang w:val="vi-VN"/>
        </w:rPr>
        <w:t xml:space="preserve"> </w:t>
      </w:r>
      <w:r w:rsidR="00680863" w:rsidRPr="00544169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 xml:space="preserve">ngày 28/12/2021 của Chính phủ </w:t>
      </w:r>
      <w:r w:rsidR="00680863" w:rsidRPr="00544169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  <w:lang w:val="vi-VN"/>
        </w:rPr>
        <w:t>sửa đổi, b</w:t>
      </w:r>
      <w:r w:rsidR="00680863" w:rsidRPr="00544169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ổ </w:t>
      </w:r>
      <w:r w:rsidR="00680863" w:rsidRPr="00544169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  <w:lang w:val="vi-VN"/>
        </w:rPr>
        <w:t>sung một số điều của Nghị định </w:t>
      </w:r>
      <w:r w:rsidR="00680863" w:rsidRPr="00544169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số </w:t>
      </w:r>
      <w:r w:rsidR="00680863" w:rsidRPr="00544169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  <w:lang w:val="vi-VN"/>
        </w:rPr>
        <w:t>115/2018/NĐ-CP ngày 04 tháng 9 năm 2018 của Chính phủ quy định xử phạt vi phạm hành ch</w:t>
      </w:r>
      <w:r w:rsidR="00680863" w:rsidRPr="00544169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í</w:t>
      </w:r>
      <w:r w:rsidR="00680863" w:rsidRPr="00544169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  <w:lang w:val="vi-VN"/>
        </w:rPr>
        <w:t>nh về an toàn thực phẩm và Nghị định số </w:t>
      </w:r>
      <w:r w:rsidR="00680863" w:rsidRPr="00544169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1</w:t>
      </w:r>
      <w:r w:rsidR="00680863" w:rsidRPr="00544169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  <w:lang w:val="vi-VN"/>
        </w:rPr>
        <w:t>17/2020/NĐ-CP ngày 28 th</w:t>
      </w:r>
      <w:r w:rsidR="00680863" w:rsidRPr="00544169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á</w:t>
      </w:r>
      <w:r w:rsidR="00680863" w:rsidRPr="00544169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  <w:lang w:val="vi-VN"/>
        </w:rPr>
        <w:t>ng 9 năm 2020 của Chính phủ quy định xử phạt vi phạm hành chính trong l</w:t>
      </w:r>
      <w:r w:rsidR="00680863" w:rsidRPr="00544169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</w:rPr>
        <w:t>ĩ</w:t>
      </w:r>
      <w:r w:rsidR="00680863" w:rsidRPr="00544169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shd w:val="clear" w:color="auto" w:fill="FFFFFF"/>
          <w:lang w:val="vi-VN"/>
        </w:rPr>
        <w:t>nh vực y tế.</w:t>
      </w:r>
    </w:p>
    <w:p w:rsidR="00544169" w:rsidRPr="00544169" w:rsidRDefault="00544169" w:rsidP="00C442FF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Các văn bản pháp luật khác có liên quan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947D8" w:rsidRPr="00C442FF" w:rsidRDefault="00E947D8" w:rsidP="00C442FF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D0D0D" w:themeColor="text1" w:themeTint="F2"/>
          <w:sz w:val="28"/>
          <w:szCs w:val="28"/>
        </w:rPr>
      </w:pPr>
    </w:p>
    <w:p w:rsidR="00E947D8" w:rsidRPr="00C442FF" w:rsidRDefault="00E947D8" w:rsidP="00C442FF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D0D0D" w:themeColor="text1" w:themeTint="F2"/>
          <w:sz w:val="28"/>
          <w:szCs w:val="28"/>
        </w:rPr>
      </w:pPr>
    </w:p>
    <w:p w:rsidR="005745D8" w:rsidRPr="00C442FF" w:rsidRDefault="005745D8" w:rsidP="00C442FF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5745D8" w:rsidRPr="00C442FF" w:rsidSect="00C442FF">
      <w:headerReference w:type="default" r:id="rId7"/>
      <w:pgSz w:w="12240" w:h="15840"/>
      <w:pgMar w:top="1080" w:right="90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4D" w:rsidRDefault="0031154D" w:rsidP="00C442FF">
      <w:pPr>
        <w:spacing w:after="0" w:line="240" w:lineRule="auto"/>
      </w:pPr>
      <w:r>
        <w:separator/>
      </w:r>
    </w:p>
  </w:endnote>
  <w:endnote w:type="continuationSeparator" w:id="0">
    <w:p w:rsidR="0031154D" w:rsidRDefault="0031154D" w:rsidP="00C4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4D" w:rsidRDefault="0031154D" w:rsidP="00C442FF">
      <w:pPr>
        <w:spacing w:after="0" w:line="240" w:lineRule="auto"/>
      </w:pPr>
      <w:r>
        <w:separator/>
      </w:r>
    </w:p>
  </w:footnote>
  <w:footnote w:type="continuationSeparator" w:id="0">
    <w:p w:rsidR="0031154D" w:rsidRDefault="0031154D" w:rsidP="00C4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1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42FF" w:rsidRDefault="00C442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5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42FF" w:rsidRDefault="00C44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7D"/>
    <w:rsid w:val="001F54E3"/>
    <w:rsid w:val="0031154D"/>
    <w:rsid w:val="00377263"/>
    <w:rsid w:val="00544169"/>
    <w:rsid w:val="005745D8"/>
    <w:rsid w:val="0058357C"/>
    <w:rsid w:val="0063451C"/>
    <w:rsid w:val="00680863"/>
    <w:rsid w:val="006F48EF"/>
    <w:rsid w:val="007747D8"/>
    <w:rsid w:val="00951436"/>
    <w:rsid w:val="00AE05D9"/>
    <w:rsid w:val="00AE7EDD"/>
    <w:rsid w:val="00B6627D"/>
    <w:rsid w:val="00BC4467"/>
    <w:rsid w:val="00C12956"/>
    <w:rsid w:val="00C442FF"/>
    <w:rsid w:val="00E947D8"/>
    <w:rsid w:val="00EF2210"/>
    <w:rsid w:val="00F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FF"/>
  </w:style>
  <w:style w:type="paragraph" w:styleId="Footer">
    <w:name w:val="footer"/>
    <w:basedOn w:val="Normal"/>
    <w:link w:val="FooterChar"/>
    <w:uiPriority w:val="99"/>
    <w:unhideWhenUsed/>
    <w:rsid w:val="00C4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FF"/>
  </w:style>
  <w:style w:type="paragraph" w:styleId="ListParagraph">
    <w:name w:val="List Paragraph"/>
    <w:basedOn w:val="Normal"/>
    <w:uiPriority w:val="34"/>
    <w:qFormat/>
    <w:rsid w:val="00544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FF"/>
  </w:style>
  <w:style w:type="paragraph" w:styleId="Footer">
    <w:name w:val="footer"/>
    <w:basedOn w:val="Normal"/>
    <w:link w:val="FooterChar"/>
    <w:uiPriority w:val="99"/>
    <w:unhideWhenUsed/>
    <w:rsid w:val="00C4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FF"/>
  </w:style>
  <w:style w:type="paragraph" w:styleId="ListParagraph">
    <w:name w:val="List Paragraph"/>
    <w:basedOn w:val="Normal"/>
    <w:uiPriority w:val="34"/>
    <w:qFormat/>
    <w:rsid w:val="0054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ANHTUYET</dc:creator>
  <cp:lastModifiedBy>ANHTUYET</cp:lastModifiedBy>
  <cp:revision>3</cp:revision>
  <dcterms:created xsi:type="dcterms:W3CDTF">2022-10-05T00:48:00Z</dcterms:created>
  <dcterms:modified xsi:type="dcterms:W3CDTF">2022-10-05T01:10:00Z</dcterms:modified>
</cp:coreProperties>
</file>