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98" w:rsidRDefault="00712782" w:rsidP="00FD1898">
      <w:pPr>
        <w:pStyle w:val="NormalWeb"/>
        <w:shd w:val="clear" w:color="auto" w:fill="FFFFFF"/>
        <w:spacing w:before="0" w:beforeAutospacing="0" w:after="0" w:afterAutospacing="0" w:line="234" w:lineRule="atLeast"/>
        <w:jc w:val="center"/>
        <w:rPr>
          <w:b/>
          <w:color w:val="000000"/>
          <w:sz w:val="28"/>
          <w:szCs w:val="28"/>
        </w:rPr>
      </w:pPr>
      <w:r>
        <w:rPr>
          <w:b/>
          <w:color w:val="000000"/>
          <w:sz w:val="28"/>
          <w:szCs w:val="28"/>
        </w:rPr>
        <w:t xml:space="preserve">CÂU HỎI </w:t>
      </w:r>
      <w:r w:rsidR="00FD1898">
        <w:rPr>
          <w:b/>
          <w:color w:val="000000"/>
          <w:sz w:val="28"/>
          <w:szCs w:val="28"/>
        </w:rPr>
        <w:t>THI TÌM HIỂU PHÁP LUẬT THÁNG 10.2021</w:t>
      </w:r>
    </w:p>
    <w:p w:rsidR="00FD1898" w:rsidRDefault="00FD1898" w:rsidP="00FD1898">
      <w:pPr>
        <w:pStyle w:val="NormalWeb"/>
        <w:shd w:val="clear" w:color="auto" w:fill="FFFFFF"/>
        <w:spacing w:before="0" w:beforeAutospacing="0" w:after="0" w:afterAutospacing="0" w:line="234" w:lineRule="atLeast"/>
        <w:jc w:val="center"/>
        <w:rPr>
          <w:b/>
          <w:color w:val="000000"/>
          <w:sz w:val="28"/>
          <w:szCs w:val="28"/>
        </w:rPr>
      </w:pPr>
      <w:r>
        <w:rPr>
          <w:b/>
          <w:color w:val="000000"/>
          <w:sz w:val="28"/>
          <w:szCs w:val="28"/>
        </w:rPr>
        <w:t>(Chủ đề: Tìm hiểu pháp luật về đất đai)</w:t>
      </w:r>
    </w:p>
    <w:p w:rsidR="00FD1898" w:rsidRDefault="00FD1898" w:rsidP="00FD1898">
      <w:pPr>
        <w:pStyle w:val="NormalWeb"/>
        <w:shd w:val="clear" w:color="auto" w:fill="FFFFFF"/>
        <w:spacing w:before="0" w:beforeAutospacing="0" w:after="0" w:afterAutospacing="0" w:line="234" w:lineRule="atLeast"/>
        <w:jc w:val="center"/>
        <w:rPr>
          <w:b/>
          <w:color w:val="000000"/>
          <w:sz w:val="28"/>
          <w:szCs w:val="28"/>
        </w:rPr>
      </w:pPr>
      <w:r>
        <w:rPr>
          <w:b/>
          <w:color w:val="000000"/>
          <w:sz w:val="28"/>
          <w:szCs w:val="28"/>
        </w:rPr>
        <w:t>______________</w:t>
      </w:r>
    </w:p>
    <w:p w:rsidR="00FD1898" w:rsidRPr="00FD1898" w:rsidRDefault="00FD1898" w:rsidP="00FD1898">
      <w:pPr>
        <w:pStyle w:val="NormalWeb"/>
        <w:shd w:val="clear" w:color="auto" w:fill="FFFFFF"/>
        <w:spacing w:before="0" w:beforeAutospacing="0" w:after="0" w:afterAutospacing="0" w:line="234" w:lineRule="atLeast"/>
        <w:jc w:val="center"/>
        <w:rPr>
          <w:b/>
          <w:color w:val="000000"/>
          <w:sz w:val="28"/>
          <w:szCs w:val="28"/>
        </w:rPr>
      </w:pPr>
    </w:p>
    <w:p w:rsidR="009C7F44" w:rsidRPr="00FD1898" w:rsidRDefault="00FD1898" w:rsidP="00FD1898">
      <w:pPr>
        <w:pStyle w:val="NormalWeb"/>
        <w:shd w:val="clear" w:color="auto" w:fill="FFFFFF"/>
        <w:spacing w:before="120" w:beforeAutospacing="0" w:after="0" w:afterAutospacing="0" w:line="234" w:lineRule="atLeast"/>
        <w:ind w:firstLine="720"/>
        <w:jc w:val="both"/>
        <w:rPr>
          <w:color w:val="000000"/>
          <w:sz w:val="28"/>
          <w:szCs w:val="28"/>
        </w:rPr>
      </w:pPr>
      <w:r>
        <w:rPr>
          <w:b/>
          <w:color w:val="000000"/>
          <w:sz w:val="28"/>
          <w:szCs w:val="28"/>
          <w:u w:val="single"/>
        </w:rPr>
        <w:t>Câu 1.</w:t>
      </w:r>
      <w:r>
        <w:rPr>
          <w:b/>
          <w:color w:val="000000"/>
          <w:sz w:val="28"/>
          <w:szCs w:val="28"/>
        </w:rPr>
        <w:t xml:space="preserve"> </w:t>
      </w:r>
      <w:r>
        <w:rPr>
          <w:color w:val="000000"/>
          <w:sz w:val="28"/>
          <w:szCs w:val="28"/>
        </w:rPr>
        <w:t>(</w:t>
      </w:r>
      <w:r w:rsidRPr="00FD1898">
        <w:rPr>
          <w:i/>
          <w:color w:val="000000"/>
          <w:sz w:val="28"/>
          <w:szCs w:val="28"/>
        </w:rPr>
        <w:t>Chọn đáp án đúng nhất</w:t>
      </w:r>
      <w:r>
        <w:rPr>
          <w:color w:val="000000"/>
          <w:sz w:val="28"/>
          <w:szCs w:val="28"/>
        </w:rPr>
        <w:t xml:space="preserve">). </w:t>
      </w:r>
      <w:r w:rsidR="009C7F44" w:rsidRPr="00FD1898">
        <w:rPr>
          <w:color w:val="000000"/>
          <w:sz w:val="28"/>
          <w:szCs w:val="28"/>
        </w:rPr>
        <w:t>Tài sản nào sau đây là tài sản công thuộc sở hữu toàn dân do Nhà nước đại diện chủ sở hữu và thống nhất quản lý?</w:t>
      </w:r>
    </w:p>
    <w:p w:rsidR="009C7F44" w:rsidRPr="00FD1898" w:rsidRDefault="009C7F44" w:rsidP="00FD1898">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t>a. Đất đai.</w:t>
      </w:r>
    </w:p>
    <w:p w:rsidR="009C7F44" w:rsidRPr="00FD1898" w:rsidRDefault="009C7F44" w:rsidP="00FD1898">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t>b. Tài nguyên nước, tài nguyên khoáng sản.</w:t>
      </w:r>
    </w:p>
    <w:p w:rsidR="009C7F44" w:rsidRPr="00FD1898" w:rsidRDefault="009C7F44" w:rsidP="00FD1898">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t>c. Nguồn lợi ở vùng biển, vùng trời.</w:t>
      </w:r>
    </w:p>
    <w:p w:rsidR="009C7F44" w:rsidRPr="00FD1898" w:rsidRDefault="009C7F44" w:rsidP="00FD1898">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t>d. Các tài sản trên, tài nguyên thiên nhiên khác và các tài sản do Nhà nước đầu tư, quản lý.</w:t>
      </w:r>
    </w:p>
    <w:p w:rsidR="009C7F44" w:rsidRPr="00391C47" w:rsidRDefault="00FD1898" w:rsidP="00FD1898">
      <w:pPr>
        <w:pStyle w:val="NormalWeb"/>
        <w:shd w:val="clear" w:color="auto" w:fill="FFFFFF"/>
        <w:spacing w:before="120" w:beforeAutospacing="0" w:after="0" w:afterAutospacing="0" w:line="234" w:lineRule="atLeast"/>
        <w:ind w:firstLine="720"/>
        <w:jc w:val="both"/>
        <w:rPr>
          <w:color w:val="000000"/>
          <w:sz w:val="28"/>
          <w:szCs w:val="28"/>
        </w:rPr>
      </w:pPr>
      <w:bookmarkStart w:id="0" w:name="dieu_6"/>
      <w:r>
        <w:rPr>
          <w:b/>
          <w:color w:val="000000"/>
          <w:sz w:val="28"/>
          <w:szCs w:val="28"/>
          <w:u w:val="single"/>
        </w:rPr>
        <w:t>Câu 2.</w:t>
      </w:r>
      <w:r>
        <w:rPr>
          <w:b/>
          <w:color w:val="000000"/>
          <w:sz w:val="28"/>
          <w:szCs w:val="28"/>
        </w:rPr>
        <w:t xml:space="preserve"> </w:t>
      </w:r>
      <w:r>
        <w:rPr>
          <w:color w:val="000000"/>
          <w:sz w:val="28"/>
          <w:szCs w:val="28"/>
        </w:rPr>
        <w:t>(</w:t>
      </w:r>
      <w:r w:rsidRPr="00FD1898">
        <w:rPr>
          <w:i/>
          <w:color w:val="000000"/>
          <w:sz w:val="28"/>
          <w:szCs w:val="28"/>
        </w:rPr>
        <w:t>Chọn đáp án đúng nhất</w:t>
      </w:r>
      <w:r>
        <w:rPr>
          <w:color w:val="000000"/>
          <w:sz w:val="28"/>
          <w:szCs w:val="28"/>
        </w:rPr>
        <w:t xml:space="preserve">). </w:t>
      </w:r>
      <w:r w:rsidRPr="00391C47">
        <w:rPr>
          <w:bCs/>
          <w:color w:val="000000"/>
          <w:sz w:val="28"/>
          <w:szCs w:val="28"/>
        </w:rPr>
        <w:t>Việc s</w:t>
      </w:r>
      <w:r w:rsidR="009C7F44" w:rsidRPr="00391C47">
        <w:rPr>
          <w:bCs/>
          <w:color w:val="000000"/>
          <w:sz w:val="28"/>
          <w:szCs w:val="28"/>
          <w:lang w:val="vi-VN"/>
        </w:rPr>
        <w:t>ử dụng đất</w:t>
      </w:r>
      <w:bookmarkEnd w:id="0"/>
      <w:r w:rsidR="009C7F44" w:rsidRPr="00391C47">
        <w:rPr>
          <w:bCs/>
          <w:color w:val="000000"/>
          <w:sz w:val="28"/>
          <w:szCs w:val="28"/>
        </w:rPr>
        <w:t xml:space="preserve"> theo n</w:t>
      </w:r>
      <w:r w:rsidR="009C7F44" w:rsidRPr="00391C47">
        <w:rPr>
          <w:bCs/>
          <w:color w:val="000000"/>
          <w:sz w:val="28"/>
          <w:szCs w:val="28"/>
          <w:lang w:val="vi-VN"/>
        </w:rPr>
        <w:t xml:space="preserve">guyên tắc </w:t>
      </w:r>
      <w:r w:rsidR="009C7F44" w:rsidRPr="00391C47">
        <w:rPr>
          <w:bCs/>
          <w:color w:val="000000"/>
          <w:sz w:val="28"/>
          <w:szCs w:val="28"/>
        </w:rPr>
        <w:t>nào sau đây:</w:t>
      </w:r>
    </w:p>
    <w:p w:rsidR="009C7F44" w:rsidRPr="00FD1898" w:rsidRDefault="009C7F44" w:rsidP="00FD1898">
      <w:pPr>
        <w:pStyle w:val="NormalWeb"/>
        <w:shd w:val="clear" w:color="auto" w:fill="FFFFFF"/>
        <w:spacing w:before="120" w:beforeAutospacing="0" w:after="0" w:afterAutospacing="0" w:line="234" w:lineRule="atLeast"/>
        <w:ind w:firstLine="720"/>
        <w:jc w:val="both"/>
        <w:rPr>
          <w:color w:val="000000"/>
          <w:sz w:val="28"/>
          <w:szCs w:val="28"/>
        </w:rPr>
      </w:pPr>
      <w:bookmarkStart w:id="1" w:name="khoan_1_6"/>
      <w:r w:rsidRPr="00FD1898">
        <w:rPr>
          <w:color w:val="000000"/>
          <w:sz w:val="28"/>
          <w:szCs w:val="28"/>
        </w:rPr>
        <w:t>a</w:t>
      </w:r>
      <w:r w:rsidRPr="00FD1898">
        <w:rPr>
          <w:color w:val="000000"/>
          <w:sz w:val="28"/>
          <w:szCs w:val="28"/>
          <w:lang w:val="vi-VN"/>
        </w:rPr>
        <w:t>. Đúng quy hoạch, kế hoạch sử dụng đất và đúng mục đích sử dụng đất.</w:t>
      </w:r>
      <w:bookmarkEnd w:id="1"/>
    </w:p>
    <w:p w:rsidR="009C7F44" w:rsidRPr="00FD1898" w:rsidRDefault="009C7F44" w:rsidP="00FD1898">
      <w:pPr>
        <w:pStyle w:val="NormalWeb"/>
        <w:shd w:val="clear" w:color="auto" w:fill="FFFFFF"/>
        <w:spacing w:before="120" w:beforeAutospacing="0" w:after="0" w:afterAutospacing="0" w:line="234" w:lineRule="atLeast"/>
        <w:ind w:firstLine="720"/>
        <w:jc w:val="both"/>
        <w:rPr>
          <w:color w:val="000000"/>
          <w:sz w:val="28"/>
          <w:szCs w:val="28"/>
        </w:rPr>
      </w:pPr>
      <w:bookmarkStart w:id="2" w:name="khoan_2_6"/>
      <w:r w:rsidRPr="00FD1898">
        <w:rPr>
          <w:color w:val="000000"/>
          <w:sz w:val="28"/>
          <w:szCs w:val="28"/>
        </w:rPr>
        <w:t>b</w:t>
      </w:r>
      <w:r w:rsidRPr="00FD1898">
        <w:rPr>
          <w:color w:val="000000"/>
          <w:sz w:val="28"/>
          <w:szCs w:val="28"/>
          <w:lang w:val="vi-VN"/>
        </w:rPr>
        <w:t>. Tiết kiệm, có hiệu quả, bảo vệ môi trường và không làm tổn hại đến lợi ích chính đáng của người sử dụng đất xung quanh.</w:t>
      </w:r>
      <w:bookmarkEnd w:id="2"/>
    </w:p>
    <w:p w:rsidR="009C7F44" w:rsidRPr="00FD1898" w:rsidRDefault="009C7F44" w:rsidP="00FD1898">
      <w:pPr>
        <w:pStyle w:val="NormalWeb"/>
        <w:shd w:val="clear" w:color="auto" w:fill="FFFFFF"/>
        <w:spacing w:before="120" w:beforeAutospacing="0" w:after="0" w:afterAutospacing="0" w:line="234" w:lineRule="atLeast"/>
        <w:ind w:firstLine="720"/>
        <w:jc w:val="both"/>
        <w:rPr>
          <w:color w:val="000000"/>
          <w:sz w:val="28"/>
          <w:szCs w:val="28"/>
          <w:lang w:val="vi-VN"/>
        </w:rPr>
      </w:pPr>
      <w:bookmarkStart w:id="3" w:name="khoan_3_6"/>
      <w:r w:rsidRPr="00FD1898">
        <w:rPr>
          <w:color w:val="000000"/>
          <w:sz w:val="28"/>
          <w:szCs w:val="28"/>
        </w:rPr>
        <w:t>c</w:t>
      </w:r>
      <w:r w:rsidRPr="00FD1898">
        <w:rPr>
          <w:color w:val="000000"/>
          <w:sz w:val="28"/>
          <w:szCs w:val="28"/>
          <w:lang w:val="vi-VN"/>
        </w:rPr>
        <w:t xml:space="preserve">. Người sử dụng đất thực hiện quyền, nghĩa vụ của mình trong thời hạn sử dụng đất theo quy định của Luật </w:t>
      </w:r>
      <w:r w:rsidR="00201783">
        <w:rPr>
          <w:color w:val="000000"/>
          <w:sz w:val="28"/>
          <w:szCs w:val="28"/>
        </w:rPr>
        <w:t>Đất đai</w:t>
      </w:r>
      <w:r w:rsidRPr="00FD1898">
        <w:rPr>
          <w:color w:val="000000"/>
          <w:sz w:val="28"/>
          <w:szCs w:val="28"/>
          <w:lang w:val="vi-VN"/>
        </w:rPr>
        <w:t xml:space="preserve"> và quy định khác của pháp luật có liên quan.</w:t>
      </w:r>
      <w:bookmarkEnd w:id="3"/>
    </w:p>
    <w:p w:rsidR="009C7F44" w:rsidRPr="00FD1898" w:rsidRDefault="009C7F44" w:rsidP="00FD1898">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t>d. Các nguyên tắc trên.</w:t>
      </w:r>
    </w:p>
    <w:p w:rsidR="009C7F44" w:rsidRPr="00FD1898" w:rsidRDefault="00FD1898" w:rsidP="00FD1898">
      <w:pPr>
        <w:pStyle w:val="NormalWeb"/>
        <w:shd w:val="clear" w:color="auto" w:fill="FFFFFF"/>
        <w:spacing w:before="120" w:beforeAutospacing="0" w:after="0" w:afterAutospacing="0" w:line="234" w:lineRule="atLeast"/>
        <w:ind w:firstLine="720"/>
        <w:jc w:val="both"/>
        <w:rPr>
          <w:color w:val="000000"/>
          <w:sz w:val="28"/>
          <w:szCs w:val="28"/>
        </w:rPr>
      </w:pPr>
      <w:r>
        <w:rPr>
          <w:b/>
          <w:color w:val="000000"/>
          <w:sz w:val="28"/>
          <w:szCs w:val="28"/>
          <w:u w:val="single"/>
        </w:rPr>
        <w:t>Câu 3.</w:t>
      </w:r>
      <w:r>
        <w:rPr>
          <w:b/>
          <w:color w:val="000000"/>
          <w:sz w:val="28"/>
          <w:szCs w:val="28"/>
        </w:rPr>
        <w:t xml:space="preserve"> </w:t>
      </w:r>
      <w:r>
        <w:rPr>
          <w:color w:val="000000"/>
          <w:sz w:val="28"/>
          <w:szCs w:val="28"/>
        </w:rPr>
        <w:t>(</w:t>
      </w:r>
      <w:r w:rsidRPr="00FD1898">
        <w:rPr>
          <w:i/>
          <w:color w:val="000000"/>
          <w:sz w:val="28"/>
          <w:szCs w:val="28"/>
        </w:rPr>
        <w:t>Chọn đáp án đúng nhất</w:t>
      </w:r>
      <w:r>
        <w:rPr>
          <w:color w:val="000000"/>
          <w:sz w:val="28"/>
          <w:szCs w:val="28"/>
        </w:rPr>
        <w:t xml:space="preserve">). </w:t>
      </w:r>
      <w:r w:rsidR="009C7F44" w:rsidRPr="00FD1898">
        <w:rPr>
          <w:color w:val="000000"/>
          <w:sz w:val="28"/>
          <w:szCs w:val="28"/>
          <w:lang w:val="vi-VN"/>
        </w:rPr>
        <w:t>Nhà nước trao quyền sử dụng đất cho người sử dụng đất</w:t>
      </w:r>
      <w:r w:rsidR="009C7F44" w:rsidRPr="00FD1898">
        <w:rPr>
          <w:color w:val="000000"/>
          <w:sz w:val="28"/>
          <w:szCs w:val="28"/>
        </w:rPr>
        <w:t xml:space="preserve"> không</w:t>
      </w:r>
      <w:r w:rsidR="009C7F44" w:rsidRPr="00FD1898">
        <w:rPr>
          <w:color w:val="000000"/>
          <w:sz w:val="28"/>
          <w:szCs w:val="28"/>
          <w:lang w:val="vi-VN"/>
        </w:rPr>
        <w:t xml:space="preserve"> thông qua hình thức </w:t>
      </w:r>
      <w:r w:rsidR="009C7F44" w:rsidRPr="00FD1898">
        <w:rPr>
          <w:color w:val="000000"/>
          <w:sz w:val="28"/>
          <w:szCs w:val="28"/>
        </w:rPr>
        <w:t xml:space="preserve">nào </w:t>
      </w:r>
      <w:r w:rsidR="009C7F44" w:rsidRPr="00FD1898">
        <w:rPr>
          <w:color w:val="000000"/>
          <w:sz w:val="28"/>
          <w:szCs w:val="28"/>
          <w:lang w:val="vi-VN"/>
        </w:rPr>
        <w:t>sau đây:</w:t>
      </w:r>
    </w:p>
    <w:p w:rsidR="009C7F44" w:rsidRPr="00391C47" w:rsidRDefault="00391C47" w:rsidP="00FD1898">
      <w:pPr>
        <w:pStyle w:val="NormalWeb"/>
        <w:shd w:val="clear" w:color="auto" w:fill="FFFFFF"/>
        <w:spacing w:before="120" w:beforeAutospacing="0" w:after="0" w:afterAutospacing="0" w:line="234" w:lineRule="atLeast"/>
        <w:ind w:firstLine="720"/>
        <w:jc w:val="both"/>
        <w:rPr>
          <w:color w:val="000000"/>
          <w:sz w:val="28"/>
          <w:szCs w:val="28"/>
        </w:rPr>
      </w:pPr>
      <w:bookmarkStart w:id="4" w:name="khoan_1_17"/>
      <w:r>
        <w:rPr>
          <w:color w:val="000000"/>
          <w:sz w:val="28"/>
          <w:szCs w:val="28"/>
        </w:rPr>
        <w:t>a</w:t>
      </w:r>
      <w:r w:rsidR="009C7F44" w:rsidRPr="00FD1898">
        <w:rPr>
          <w:color w:val="000000"/>
          <w:sz w:val="28"/>
          <w:szCs w:val="28"/>
          <w:lang w:val="vi-VN"/>
        </w:rPr>
        <w:t>. Quyết định giao đất không thu tiền sử dụng đất, giao đất có thu tiền sử dụng đất</w:t>
      </w:r>
      <w:bookmarkEnd w:id="4"/>
      <w:r>
        <w:rPr>
          <w:color w:val="000000"/>
          <w:sz w:val="28"/>
          <w:szCs w:val="28"/>
        </w:rPr>
        <w:t>.</w:t>
      </w:r>
    </w:p>
    <w:p w:rsidR="009C7F44" w:rsidRPr="00391C47" w:rsidRDefault="00391C47" w:rsidP="00FD1898">
      <w:pPr>
        <w:pStyle w:val="NormalWeb"/>
        <w:shd w:val="clear" w:color="auto" w:fill="FFFFFF"/>
        <w:spacing w:before="120" w:beforeAutospacing="0" w:after="0" w:afterAutospacing="0" w:line="234" w:lineRule="atLeast"/>
        <w:ind w:firstLine="720"/>
        <w:jc w:val="both"/>
        <w:rPr>
          <w:color w:val="000000"/>
          <w:sz w:val="28"/>
          <w:szCs w:val="28"/>
        </w:rPr>
      </w:pPr>
      <w:bookmarkStart w:id="5" w:name="khoan_2_17"/>
      <w:r>
        <w:rPr>
          <w:color w:val="000000"/>
          <w:sz w:val="28"/>
          <w:szCs w:val="28"/>
        </w:rPr>
        <w:t>b</w:t>
      </w:r>
      <w:r w:rsidR="009C7F44" w:rsidRPr="00FD1898">
        <w:rPr>
          <w:color w:val="000000"/>
          <w:sz w:val="28"/>
          <w:szCs w:val="28"/>
          <w:lang w:val="vi-VN"/>
        </w:rPr>
        <w:t>. Quyết định cho thuê đất thu tiền thuê đất hàng năm, cho thuê đất thu tiền thuê đất một lần cho cả thời gian thuê</w:t>
      </w:r>
      <w:bookmarkEnd w:id="5"/>
      <w:r>
        <w:rPr>
          <w:color w:val="000000"/>
          <w:sz w:val="28"/>
          <w:szCs w:val="28"/>
        </w:rPr>
        <w:t>.</w:t>
      </w:r>
    </w:p>
    <w:p w:rsidR="009C7F44" w:rsidRPr="00FD1898" w:rsidRDefault="00391C47" w:rsidP="00FD1898">
      <w:pPr>
        <w:pStyle w:val="NormalWeb"/>
        <w:shd w:val="clear" w:color="auto" w:fill="FFFFFF"/>
        <w:spacing w:before="120" w:beforeAutospacing="0" w:after="0" w:afterAutospacing="0" w:line="234" w:lineRule="atLeast"/>
        <w:ind w:firstLine="720"/>
        <w:jc w:val="both"/>
        <w:rPr>
          <w:color w:val="000000"/>
          <w:sz w:val="28"/>
          <w:szCs w:val="28"/>
          <w:lang w:val="vi-VN"/>
        </w:rPr>
      </w:pPr>
      <w:bookmarkStart w:id="6" w:name="khoan_3_17"/>
      <w:r>
        <w:rPr>
          <w:color w:val="000000"/>
          <w:sz w:val="28"/>
          <w:szCs w:val="28"/>
        </w:rPr>
        <w:t>c</w:t>
      </w:r>
      <w:r w:rsidR="009C7F44" w:rsidRPr="00FD1898">
        <w:rPr>
          <w:color w:val="000000"/>
          <w:sz w:val="28"/>
          <w:szCs w:val="28"/>
          <w:lang w:val="vi-VN"/>
        </w:rPr>
        <w:t xml:space="preserve">. Công nhận quyền </w:t>
      </w:r>
      <w:r w:rsidR="009C7F44" w:rsidRPr="00FD1898">
        <w:rPr>
          <w:color w:val="000000"/>
          <w:sz w:val="28"/>
          <w:szCs w:val="28"/>
        </w:rPr>
        <w:t>sở hữu</w:t>
      </w:r>
      <w:r w:rsidR="009C7F44" w:rsidRPr="00FD1898">
        <w:rPr>
          <w:color w:val="000000"/>
          <w:sz w:val="28"/>
          <w:szCs w:val="28"/>
          <w:lang w:val="vi-VN"/>
        </w:rPr>
        <w:t xml:space="preserve"> đất.</w:t>
      </w:r>
      <w:bookmarkEnd w:id="6"/>
    </w:p>
    <w:p w:rsidR="009C7F44" w:rsidRPr="00FD1898" w:rsidRDefault="00391C47" w:rsidP="00FD1898">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d</w:t>
      </w:r>
      <w:r w:rsidR="009C7F44" w:rsidRPr="00FD1898">
        <w:rPr>
          <w:color w:val="000000"/>
          <w:sz w:val="28"/>
          <w:szCs w:val="28"/>
        </w:rPr>
        <w:t>. Các hình thức trên.</w:t>
      </w:r>
    </w:p>
    <w:p w:rsidR="00FD1898" w:rsidRPr="00FD1898" w:rsidRDefault="00FD1898" w:rsidP="00FD1898">
      <w:pPr>
        <w:pStyle w:val="NormalWeb"/>
        <w:shd w:val="clear" w:color="auto" w:fill="FFFFFF"/>
        <w:spacing w:before="120" w:beforeAutospacing="0" w:after="0" w:afterAutospacing="0" w:line="234" w:lineRule="atLeast"/>
        <w:ind w:firstLine="720"/>
        <w:jc w:val="both"/>
        <w:rPr>
          <w:color w:val="000000"/>
          <w:sz w:val="28"/>
          <w:szCs w:val="28"/>
        </w:rPr>
      </w:pPr>
      <w:r>
        <w:rPr>
          <w:b/>
          <w:color w:val="000000"/>
          <w:sz w:val="28"/>
          <w:szCs w:val="28"/>
          <w:u w:val="single"/>
        </w:rPr>
        <w:t>Câu 4.</w:t>
      </w:r>
      <w:r>
        <w:rPr>
          <w:b/>
          <w:color w:val="000000"/>
          <w:sz w:val="28"/>
          <w:szCs w:val="28"/>
        </w:rPr>
        <w:t xml:space="preserve"> </w:t>
      </w:r>
      <w:r>
        <w:rPr>
          <w:color w:val="000000"/>
          <w:sz w:val="28"/>
          <w:szCs w:val="28"/>
        </w:rPr>
        <w:t>(</w:t>
      </w:r>
      <w:r w:rsidRPr="00FD1898">
        <w:rPr>
          <w:i/>
          <w:color w:val="000000"/>
          <w:sz w:val="28"/>
          <w:szCs w:val="28"/>
        </w:rPr>
        <w:t>Chọn đáp án đúng nhất</w:t>
      </w:r>
      <w:r>
        <w:rPr>
          <w:color w:val="000000"/>
          <w:sz w:val="28"/>
          <w:szCs w:val="28"/>
        </w:rPr>
        <w:t xml:space="preserve">). </w:t>
      </w:r>
      <w:r w:rsidRPr="00FD1898">
        <w:rPr>
          <w:color w:val="000000"/>
          <w:sz w:val="28"/>
          <w:szCs w:val="28"/>
          <w:lang w:val="vi-VN"/>
        </w:rPr>
        <w:t>Nhà nước có chính sách khuyến khích người sử dụng đất đầu tư lao động, vật tư tiền vốn và áp dụng thành tựu khoa học, công nghệ vào các việc</w:t>
      </w:r>
      <w:r w:rsidRPr="00FD1898">
        <w:rPr>
          <w:color w:val="000000"/>
          <w:sz w:val="28"/>
          <w:szCs w:val="28"/>
        </w:rPr>
        <w:t xml:space="preserve"> nào</w:t>
      </w:r>
      <w:r w:rsidRPr="00FD1898">
        <w:rPr>
          <w:color w:val="000000"/>
          <w:sz w:val="28"/>
          <w:szCs w:val="28"/>
          <w:lang w:val="vi-VN"/>
        </w:rPr>
        <w:t xml:space="preserve"> sau đây:</w:t>
      </w:r>
    </w:p>
    <w:p w:rsidR="00FD1898" w:rsidRPr="00FD1898" w:rsidRDefault="00FD1898" w:rsidP="00FD1898">
      <w:pPr>
        <w:pStyle w:val="NormalWeb"/>
        <w:shd w:val="clear" w:color="auto" w:fill="FFFFFF"/>
        <w:spacing w:before="120" w:beforeAutospacing="0" w:after="0" w:afterAutospacing="0" w:line="234" w:lineRule="atLeast"/>
        <w:ind w:firstLine="720"/>
        <w:jc w:val="both"/>
        <w:rPr>
          <w:color w:val="000000"/>
          <w:sz w:val="28"/>
          <w:szCs w:val="28"/>
        </w:rPr>
      </w:pPr>
      <w:bookmarkStart w:id="7" w:name="khoan_1_9"/>
      <w:r w:rsidRPr="00FD1898">
        <w:rPr>
          <w:color w:val="000000"/>
          <w:sz w:val="28"/>
          <w:szCs w:val="28"/>
        </w:rPr>
        <w:t>a</w:t>
      </w:r>
      <w:r w:rsidRPr="00FD1898">
        <w:rPr>
          <w:color w:val="000000"/>
          <w:sz w:val="28"/>
          <w:szCs w:val="28"/>
          <w:lang w:val="vi-VN"/>
        </w:rPr>
        <w:t>. Bảo vệ, cải tạo, làm tăng độ màu mỡ của đất;</w:t>
      </w:r>
      <w:bookmarkEnd w:id="7"/>
    </w:p>
    <w:p w:rsidR="00FD1898" w:rsidRPr="00FD1898" w:rsidRDefault="00FD1898" w:rsidP="00FD1898">
      <w:pPr>
        <w:pStyle w:val="NormalWeb"/>
        <w:shd w:val="clear" w:color="auto" w:fill="FFFFFF"/>
        <w:spacing w:before="120" w:beforeAutospacing="0" w:after="0" w:afterAutospacing="0" w:line="234" w:lineRule="atLeast"/>
        <w:ind w:firstLine="720"/>
        <w:jc w:val="both"/>
        <w:rPr>
          <w:color w:val="000000"/>
          <w:sz w:val="28"/>
          <w:szCs w:val="28"/>
        </w:rPr>
      </w:pPr>
      <w:bookmarkStart w:id="8" w:name="khoan_2_9"/>
      <w:r w:rsidRPr="00FD1898">
        <w:rPr>
          <w:color w:val="000000"/>
          <w:sz w:val="28"/>
          <w:szCs w:val="28"/>
        </w:rPr>
        <w:t>b</w:t>
      </w:r>
      <w:r w:rsidRPr="00FD1898">
        <w:rPr>
          <w:color w:val="000000"/>
          <w:sz w:val="28"/>
          <w:szCs w:val="28"/>
          <w:lang w:val="vi-VN"/>
        </w:rPr>
        <w:t>. Khai hoang, phục hóa, lấn biển, đưa diện tích đất trống, đồi núi trọc, đất có mặt nước hoang hóa vào sử dụng theo quy hoạch, kế hoạch sử dụng đất;</w:t>
      </w:r>
      <w:bookmarkEnd w:id="8"/>
    </w:p>
    <w:p w:rsidR="00FD1898" w:rsidRPr="00FD1898" w:rsidRDefault="00FD1898" w:rsidP="00FD1898">
      <w:pPr>
        <w:pStyle w:val="NormalWeb"/>
        <w:shd w:val="clear" w:color="auto" w:fill="FFFFFF"/>
        <w:spacing w:before="120" w:beforeAutospacing="0" w:after="0" w:afterAutospacing="0" w:line="234" w:lineRule="atLeast"/>
        <w:ind w:firstLine="720"/>
        <w:jc w:val="both"/>
        <w:rPr>
          <w:color w:val="000000"/>
          <w:sz w:val="28"/>
          <w:szCs w:val="28"/>
          <w:lang w:val="vi-VN"/>
        </w:rPr>
      </w:pPr>
      <w:bookmarkStart w:id="9" w:name="khoan_3_9"/>
      <w:r w:rsidRPr="00FD1898">
        <w:rPr>
          <w:color w:val="000000"/>
          <w:sz w:val="28"/>
          <w:szCs w:val="28"/>
        </w:rPr>
        <w:t>c</w:t>
      </w:r>
      <w:r w:rsidRPr="00FD1898">
        <w:rPr>
          <w:color w:val="000000"/>
          <w:sz w:val="28"/>
          <w:szCs w:val="28"/>
          <w:lang w:val="vi-VN"/>
        </w:rPr>
        <w:t>. Phát triển kết cấu hạ tầng để làm tăng giá trị của đất.</w:t>
      </w:r>
      <w:bookmarkEnd w:id="9"/>
    </w:p>
    <w:p w:rsidR="00FD1898" w:rsidRPr="00FD1898" w:rsidRDefault="00FD1898" w:rsidP="00FD1898">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t>d. Các việc trên.</w:t>
      </w:r>
    </w:p>
    <w:p w:rsidR="00FD1898" w:rsidRDefault="00FD1898" w:rsidP="00FD1898">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lastRenderedPageBreak/>
        <w:t>e. Không có việc nào nêu trên.</w:t>
      </w:r>
    </w:p>
    <w:p w:rsidR="00811AC7" w:rsidRPr="00FD1898" w:rsidRDefault="00FD1898" w:rsidP="00FD1898">
      <w:pPr>
        <w:pStyle w:val="NormalWeb"/>
        <w:spacing w:before="120" w:beforeAutospacing="0" w:after="0" w:afterAutospacing="0"/>
        <w:ind w:firstLine="720"/>
        <w:jc w:val="both"/>
        <w:rPr>
          <w:sz w:val="28"/>
          <w:szCs w:val="28"/>
        </w:rPr>
      </w:pPr>
      <w:bookmarkStart w:id="10" w:name="dieu_228"/>
      <w:r>
        <w:rPr>
          <w:b/>
          <w:color w:val="000000"/>
          <w:sz w:val="28"/>
          <w:szCs w:val="28"/>
          <w:u w:val="single"/>
        </w:rPr>
        <w:t>Câu 5.</w:t>
      </w:r>
      <w:r>
        <w:rPr>
          <w:b/>
          <w:color w:val="000000"/>
          <w:sz w:val="28"/>
          <w:szCs w:val="28"/>
        </w:rPr>
        <w:t xml:space="preserve"> </w:t>
      </w:r>
      <w:r>
        <w:rPr>
          <w:color w:val="000000"/>
          <w:sz w:val="28"/>
          <w:szCs w:val="28"/>
        </w:rPr>
        <w:t>(</w:t>
      </w:r>
      <w:r w:rsidRPr="00FD1898">
        <w:rPr>
          <w:i/>
          <w:color w:val="000000"/>
          <w:sz w:val="28"/>
          <w:szCs w:val="28"/>
        </w:rPr>
        <w:t>Chọn đáp án đúng nhất</w:t>
      </w:r>
      <w:r>
        <w:rPr>
          <w:color w:val="000000"/>
          <w:sz w:val="28"/>
          <w:szCs w:val="28"/>
        </w:rPr>
        <w:t xml:space="preserve">). </w:t>
      </w:r>
      <w:r w:rsidR="00811AC7" w:rsidRPr="00605980">
        <w:rPr>
          <w:bCs/>
          <w:sz w:val="28"/>
          <w:szCs w:val="28"/>
        </w:rPr>
        <w:t>Người phạm tội</w:t>
      </w:r>
      <w:r w:rsidR="00811AC7" w:rsidRPr="00605980">
        <w:rPr>
          <w:bCs/>
          <w:sz w:val="28"/>
          <w:szCs w:val="28"/>
          <w:lang w:val="vi-VN"/>
        </w:rPr>
        <w:t xml:space="preserve"> vi phạm các quy định về sử dụng đất đai</w:t>
      </w:r>
      <w:bookmarkEnd w:id="10"/>
      <w:r w:rsidR="00811AC7" w:rsidRPr="00605980">
        <w:rPr>
          <w:bCs/>
          <w:sz w:val="28"/>
          <w:szCs w:val="28"/>
        </w:rPr>
        <w:t xml:space="preserve"> </w:t>
      </w:r>
      <w:r w:rsidR="00811AC7" w:rsidRPr="00FD1898">
        <w:rPr>
          <w:sz w:val="28"/>
          <w:szCs w:val="28"/>
          <w:lang w:val="vi-VN"/>
        </w:rPr>
        <w:t xml:space="preserve">trong trường hợp </w:t>
      </w:r>
      <w:r w:rsidR="00811AC7" w:rsidRPr="00FD1898">
        <w:rPr>
          <w:sz w:val="28"/>
          <w:szCs w:val="28"/>
        </w:rPr>
        <w:t xml:space="preserve">nào </w:t>
      </w:r>
      <w:r w:rsidR="00811AC7" w:rsidRPr="00FD1898">
        <w:rPr>
          <w:sz w:val="28"/>
          <w:szCs w:val="28"/>
          <w:lang w:val="vi-VN"/>
        </w:rPr>
        <w:t>sau đây thì bị phạt tiền từ 500.000.000 đồng đến 2.000.000.000 đồng hoặc phạt tù từ 02 năm đến 07 năm:</w:t>
      </w:r>
    </w:p>
    <w:p w:rsidR="00811AC7" w:rsidRPr="00201783" w:rsidRDefault="00811AC7" w:rsidP="00FD1898">
      <w:pPr>
        <w:pStyle w:val="NormalWeb"/>
        <w:spacing w:before="120" w:beforeAutospacing="0" w:after="0" w:afterAutospacing="0"/>
        <w:ind w:firstLine="720"/>
        <w:jc w:val="both"/>
        <w:rPr>
          <w:sz w:val="28"/>
          <w:szCs w:val="28"/>
        </w:rPr>
      </w:pPr>
      <w:r w:rsidRPr="00FD1898">
        <w:rPr>
          <w:sz w:val="28"/>
          <w:szCs w:val="28"/>
          <w:lang w:val="vi-VN"/>
        </w:rPr>
        <w:t>a</w:t>
      </w:r>
      <w:r w:rsidRPr="00FD1898">
        <w:rPr>
          <w:sz w:val="28"/>
          <w:szCs w:val="28"/>
        </w:rPr>
        <w:t>.</w:t>
      </w:r>
      <w:r w:rsidRPr="00FD1898">
        <w:rPr>
          <w:sz w:val="28"/>
          <w:szCs w:val="28"/>
          <w:lang w:val="vi-VN"/>
        </w:rPr>
        <w:t xml:space="preserve"> Có tổ chức</w:t>
      </w:r>
      <w:r w:rsidR="00201783">
        <w:rPr>
          <w:sz w:val="28"/>
          <w:szCs w:val="28"/>
        </w:rPr>
        <w:t>.</w:t>
      </w:r>
    </w:p>
    <w:p w:rsidR="00811AC7" w:rsidRPr="00201783" w:rsidRDefault="00811AC7" w:rsidP="00FD1898">
      <w:pPr>
        <w:pStyle w:val="NormalWeb"/>
        <w:spacing w:before="120" w:beforeAutospacing="0" w:after="0" w:afterAutospacing="0"/>
        <w:ind w:firstLine="720"/>
        <w:jc w:val="both"/>
        <w:rPr>
          <w:sz w:val="28"/>
          <w:szCs w:val="28"/>
        </w:rPr>
      </w:pPr>
      <w:r w:rsidRPr="00FD1898">
        <w:rPr>
          <w:sz w:val="28"/>
          <w:szCs w:val="28"/>
          <w:lang w:val="vi-VN"/>
        </w:rPr>
        <w:t>b</w:t>
      </w:r>
      <w:r w:rsidRPr="00FD1898">
        <w:rPr>
          <w:sz w:val="28"/>
          <w:szCs w:val="28"/>
        </w:rPr>
        <w:t>.</w:t>
      </w:r>
      <w:r w:rsidRPr="00FD1898">
        <w:rPr>
          <w:sz w:val="28"/>
          <w:szCs w:val="28"/>
          <w:lang w:val="vi-VN"/>
        </w:rPr>
        <w:t xml:space="preserve"> Phạm tội 02 lần trở lên</w:t>
      </w:r>
      <w:r w:rsidR="00201783">
        <w:rPr>
          <w:sz w:val="28"/>
          <w:szCs w:val="28"/>
        </w:rPr>
        <w:t>.</w:t>
      </w:r>
    </w:p>
    <w:p w:rsidR="00811AC7" w:rsidRPr="00FD1898" w:rsidRDefault="00811AC7" w:rsidP="00712782">
      <w:pPr>
        <w:pStyle w:val="NormalWeb"/>
        <w:tabs>
          <w:tab w:val="left" w:pos="6660"/>
        </w:tabs>
        <w:spacing w:before="120" w:beforeAutospacing="0" w:after="0" w:afterAutospacing="0"/>
        <w:ind w:firstLine="720"/>
        <w:jc w:val="both"/>
        <w:rPr>
          <w:sz w:val="28"/>
          <w:szCs w:val="28"/>
        </w:rPr>
      </w:pPr>
      <w:r w:rsidRPr="00FD1898">
        <w:rPr>
          <w:sz w:val="28"/>
          <w:szCs w:val="28"/>
          <w:lang w:val="vi-VN"/>
        </w:rPr>
        <w:t>c</w:t>
      </w:r>
      <w:r w:rsidRPr="00FD1898">
        <w:rPr>
          <w:sz w:val="28"/>
          <w:szCs w:val="28"/>
        </w:rPr>
        <w:t>.</w:t>
      </w:r>
      <w:r w:rsidRPr="00FD1898">
        <w:rPr>
          <w:sz w:val="28"/>
          <w:szCs w:val="28"/>
          <w:lang w:val="vi-VN"/>
        </w:rPr>
        <w:t xml:space="preserve"> Tái phạm nguy hiểm.</w:t>
      </w:r>
      <w:r w:rsidR="00712782">
        <w:rPr>
          <w:sz w:val="28"/>
          <w:szCs w:val="28"/>
          <w:lang w:val="vi-VN"/>
        </w:rPr>
        <w:tab/>
      </w:r>
    </w:p>
    <w:p w:rsidR="00811AC7" w:rsidRPr="00FD1898" w:rsidRDefault="00811AC7" w:rsidP="00FD1898">
      <w:pPr>
        <w:pStyle w:val="NormalWeb"/>
        <w:spacing w:before="120" w:beforeAutospacing="0" w:after="0" w:afterAutospacing="0"/>
        <w:ind w:firstLine="720"/>
        <w:jc w:val="both"/>
        <w:rPr>
          <w:sz w:val="28"/>
          <w:szCs w:val="28"/>
        </w:rPr>
      </w:pPr>
      <w:r w:rsidRPr="00FD1898">
        <w:rPr>
          <w:sz w:val="28"/>
          <w:szCs w:val="28"/>
        </w:rPr>
        <w:t>d. Các trường hợp trên.</w:t>
      </w:r>
    </w:p>
    <w:p w:rsidR="009C7F44" w:rsidRDefault="00605980" w:rsidP="00FD1898">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e. Không có trường hợp nào nêu trên.</w:t>
      </w:r>
    </w:p>
    <w:p w:rsidR="00712782" w:rsidRPr="00712782" w:rsidRDefault="00712782" w:rsidP="00A64350">
      <w:pPr>
        <w:spacing w:before="120" w:after="0" w:line="240" w:lineRule="auto"/>
        <w:ind w:firstLine="720"/>
        <w:jc w:val="both"/>
        <w:rPr>
          <w:rFonts w:ascii="Times New Roman" w:eastAsia="Times New Roman" w:hAnsi="Times New Roman" w:cs="Times New Roman"/>
          <w:bCs/>
          <w:color w:val="000000"/>
          <w:sz w:val="28"/>
          <w:szCs w:val="28"/>
        </w:rPr>
      </w:pPr>
      <w:r w:rsidRPr="00A64350">
        <w:rPr>
          <w:rFonts w:ascii="Times New Roman" w:hAnsi="Times New Roman" w:cs="Times New Roman"/>
          <w:b/>
          <w:sz w:val="28"/>
          <w:szCs w:val="28"/>
          <w:u w:val="single"/>
        </w:rPr>
        <w:t>Câu 6.</w:t>
      </w:r>
      <w:r w:rsidRPr="00712782">
        <w:rPr>
          <w:rFonts w:ascii="Times New Roman" w:hAnsi="Times New Roman" w:cs="Times New Roman"/>
          <w:sz w:val="28"/>
          <w:szCs w:val="28"/>
        </w:rPr>
        <w:t xml:space="preserve"> H</w:t>
      </w:r>
      <w:r w:rsidRPr="00712782">
        <w:rPr>
          <w:rFonts w:ascii="Times New Roman" w:eastAsia="Times New Roman" w:hAnsi="Times New Roman" w:cs="Times New Roman"/>
          <w:bCs/>
          <w:color w:val="000000"/>
          <w:sz w:val="28"/>
          <w:szCs w:val="28"/>
        </w:rPr>
        <w:t>ành vi nào được coi là hành vi lấn đất? Hành vi nào là hành vi chiếm đất? Như thế nào là hành vi hủy hoại đất ? Hành vi chuyển mục đích sử dụng đất mà không được cơ quan có thẩm quyền cho phép thì số lợi bất hợp pháp được xác định như thế nào? Số lợi bất hợp pháp do thực hiện hành vi vi phạm lấn, chiếm đất được xác định như thế nào? Số lợi bất hợp pháp có được do hành vi vi phạm chuyển nhượng quyền sử dụng đất khi không có đủ điều kiện được tính như thế nào?</w:t>
      </w:r>
    </w:p>
    <w:p w:rsidR="00712782" w:rsidRPr="00712782" w:rsidRDefault="00712782" w:rsidP="00A64350">
      <w:pPr>
        <w:spacing w:before="120" w:after="0" w:line="240" w:lineRule="auto"/>
        <w:ind w:firstLine="720"/>
        <w:jc w:val="both"/>
        <w:rPr>
          <w:rFonts w:ascii="Times New Roman" w:eastAsia="Times New Roman" w:hAnsi="Times New Roman" w:cs="Times New Roman"/>
          <w:bCs/>
          <w:color w:val="000000"/>
          <w:sz w:val="28"/>
          <w:szCs w:val="28"/>
        </w:rPr>
      </w:pPr>
      <w:r w:rsidRPr="00A64350">
        <w:rPr>
          <w:rFonts w:ascii="Times New Roman" w:hAnsi="Times New Roman" w:cs="Times New Roman"/>
          <w:b/>
          <w:sz w:val="28"/>
          <w:szCs w:val="28"/>
          <w:u w:val="single"/>
        </w:rPr>
        <w:t>Câu 7.</w:t>
      </w:r>
      <w:r w:rsidRPr="00712782">
        <w:rPr>
          <w:rFonts w:ascii="Times New Roman" w:hAnsi="Times New Roman" w:cs="Times New Roman"/>
          <w:sz w:val="28"/>
          <w:szCs w:val="28"/>
        </w:rPr>
        <w:t xml:space="preserve"> </w:t>
      </w:r>
      <w:r w:rsidRPr="00712782">
        <w:rPr>
          <w:rFonts w:ascii="Times New Roman" w:eastAsia="Times New Roman" w:hAnsi="Times New Roman" w:cs="Times New Roman"/>
          <w:kern w:val="36"/>
          <w:sz w:val="28"/>
          <w:szCs w:val="28"/>
        </w:rPr>
        <w:t xml:space="preserve">Tự ý san lấp đất ruộng bị xử lý như thế nào? </w:t>
      </w:r>
      <w:r w:rsidRPr="00712782">
        <w:rPr>
          <w:rFonts w:ascii="Times New Roman" w:eastAsia="Times New Roman" w:hAnsi="Times New Roman" w:cs="Times New Roman"/>
          <w:bCs/>
          <w:color w:val="000000"/>
          <w:sz w:val="28"/>
          <w:szCs w:val="28"/>
        </w:rPr>
        <w:t>Người c</w:t>
      </w:r>
      <w:r w:rsidR="00A64350">
        <w:rPr>
          <w:rFonts w:ascii="Times New Roman" w:eastAsia="Times New Roman" w:hAnsi="Times New Roman" w:cs="Times New Roman"/>
          <w:bCs/>
          <w:color w:val="000000"/>
          <w:sz w:val="28"/>
          <w:szCs w:val="28"/>
        </w:rPr>
        <w:t>huyển đất trồng lúa sang đất trồ</w:t>
      </w:r>
      <w:r w:rsidRPr="00712782">
        <w:rPr>
          <w:rFonts w:ascii="Times New Roman" w:eastAsia="Times New Roman" w:hAnsi="Times New Roman" w:cs="Times New Roman"/>
          <w:bCs/>
          <w:color w:val="000000"/>
          <w:sz w:val="28"/>
          <w:szCs w:val="28"/>
        </w:rPr>
        <w:t>ng cây lâu năm mà không được cơ quan nhà nước có thẩm quyền cho phép thì bị xử phạt hành chính như thế nào? Hành vi chuyển đất trồng lúa sang đất phi nông nghiệp không được cơ quan nhà nước có thẩm quyền cho phép bị xử phạt như thế nào? Hành vi nhận chuyển nhượng, nhận tặng cho quyền sử dụng đất có điều kiện mà không đủ điều kiện bị xử phạt như thế nào?</w:t>
      </w:r>
    </w:p>
    <w:p w:rsidR="00712782" w:rsidRPr="00712782" w:rsidRDefault="00712782" w:rsidP="00A64350">
      <w:pPr>
        <w:spacing w:before="120" w:after="0" w:line="240" w:lineRule="auto"/>
        <w:ind w:firstLine="720"/>
        <w:jc w:val="both"/>
        <w:rPr>
          <w:rFonts w:ascii="Times New Roman" w:hAnsi="Times New Roman" w:cs="Times New Roman"/>
          <w:bCs/>
          <w:sz w:val="28"/>
          <w:szCs w:val="28"/>
        </w:rPr>
      </w:pPr>
      <w:r w:rsidRPr="00A64350">
        <w:rPr>
          <w:rFonts w:ascii="Times New Roman" w:hAnsi="Times New Roman" w:cs="Times New Roman"/>
          <w:b/>
          <w:sz w:val="28"/>
          <w:szCs w:val="28"/>
          <w:u w:val="single"/>
        </w:rPr>
        <w:t>Câu 8.</w:t>
      </w:r>
      <w:r w:rsidRPr="00712782">
        <w:rPr>
          <w:rFonts w:ascii="Times New Roman" w:hAnsi="Times New Roman" w:cs="Times New Roman"/>
          <w:sz w:val="28"/>
          <w:szCs w:val="28"/>
        </w:rPr>
        <w:t xml:space="preserve"> Lập quy hoạch, kế hoạch sử dụng đất phải tuân thủ nguyên tắc nào? Thời kỳ quy hoạch, kế hoạch sử dụng đất là bao lâu? </w:t>
      </w:r>
      <w:r w:rsidRPr="00712782">
        <w:rPr>
          <w:rFonts w:ascii="Times New Roman" w:hAnsi="Times New Roman" w:cs="Times New Roman"/>
          <w:bCs/>
          <w:sz w:val="28"/>
          <w:szCs w:val="28"/>
        </w:rPr>
        <w:t>Việc xác nhận hộ gia đình, cá nhân trực tiếp sản xuất nông nghiệp được quy định như thế nào?</w:t>
      </w:r>
    </w:p>
    <w:p w:rsidR="00712782" w:rsidRPr="00A64350" w:rsidRDefault="00712782" w:rsidP="00712782">
      <w:pPr>
        <w:spacing w:before="120" w:after="0" w:line="240" w:lineRule="auto"/>
        <w:ind w:firstLine="567"/>
        <w:jc w:val="both"/>
        <w:rPr>
          <w:rFonts w:ascii="Times New Roman" w:hAnsi="Times New Roman" w:cs="Times New Roman"/>
          <w:b/>
          <w:bCs/>
          <w:sz w:val="28"/>
          <w:szCs w:val="28"/>
          <w:u w:val="single"/>
        </w:rPr>
      </w:pPr>
      <w:r w:rsidRPr="00A64350">
        <w:rPr>
          <w:rFonts w:ascii="Times New Roman" w:hAnsi="Times New Roman" w:cs="Times New Roman"/>
          <w:b/>
          <w:bCs/>
          <w:sz w:val="28"/>
          <w:szCs w:val="28"/>
          <w:u w:val="single"/>
        </w:rPr>
        <w:t>Tài liệu tham khảo:</w:t>
      </w:r>
    </w:p>
    <w:p w:rsidR="00712782" w:rsidRPr="00712782" w:rsidRDefault="00A64350" w:rsidP="00A64350">
      <w:pPr>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Hiến pháp năm 2013.</w:t>
      </w:r>
    </w:p>
    <w:p w:rsidR="00712782" w:rsidRPr="00712782" w:rsidRDefault="00A64350" w:rsidP="00A64350">
      <w:pPr>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12782" w:rsidRPr="00712782">
        <w:rPr>
          <w:rFonts w:ascii="Times New Roman" w:hAnsi="Times New Roman" w:cs="Times New Roman"/>
          <w:sz w:val="28"/>
          <w:szCs w:val="28"/>
        </w:rPr>
        <w:t xml:space="preserve">Luật Đất đai </w:t>
      </w:r>
      <w:r>
        <w:rPr>
          <w:rFonts w:ascii="Times New Roman" w:hAnsi="Times New Roman" w:cs="Times New Roman"/>
          <w:sz w:val="28"/>
          <w:szCs w:val="28"/>
        </w:rPr>
        <w:t xml:space="preserve">năm </w:t>
      </w:r>
      <w:r w:rsidR="00712782" w:rsidRPr="00712782">
        <w:rPr>
          <w:rFonts w:ascii="Times New Roman" w:hAnsi="Times New Roman" w:cs="Times New Roman"/>
          <w:sz w:val="28"/>
          <w:szCs w:val="28"/>
        </w:rPr>
        <w:t>2013</w:t>
      </w:r>
    </w:p>
    <w:p w:rsidR="00712782" w:rsidRPr="00A64350" w:rsidRDefault="00A64350" w:rsidP="00A64350">
      <w:pPr>
        <w:spacing w:before="120" w:after="0" w:line="240" w:lineRule="auto"/>
        <w:ind w:firstLine="54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hyperlink r:id="rId7" w:tgtFrame="_blank" w:history="1">
        <w:r w:rsidR="00712782" w:rsidRPr="00A64350">
          <w:rPr>
            <w:rStyle w:val="Hyperlink"/>
            <w:rFonts w:ascii="Times New Roman" w:hAnsi="Times New Roman" w:cs="Times New Roman"/>
            <w:color w:val="0D0D0D" w:themeColor="text1" w:themeTint="F2"/>
            <w:sz w:val="28"/>
            <w:szCs w:val="28"/>
            <w:u w:val="none"/>
          </w:rPr>
          <w:t>Luật sửa đổi, bổ sung một số Điều của 37 Luật có liên quan đến quy hoạch 2018</w:t>
        </w:r>
      </w:hyperlink>
      <w:r>
        <w:rPr>
          <w:rFonts w:ascii="Times New Roman" w:hAnsi="Times New Roman" w:cs="Times New Roman"/>
          <w:color w:val="0D0D0D" w:themeColor="text1" w:themeTint="F2"/>
          <w:sz w:val="28"/>
          <w:szCs w:val="28"/>
        </w:rPr>
        <w:t>.</w:t>
      </w:r>
    </w:p>
    <w:p w:rsidR="00A64350" w:rsidRPr="00A64350" w:rsidRDefault="00A64350" w:rsidP="00A64350">
      <w:pPr>
        <w:spacing w:before="12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12782">
        <w:rPr>
          <w:rFonts w:ascii="Times New Roman" w:eastAsia="Times New Roman" w:hAnsi="Times New Roman" w:cs="Times New Roman"/>
          <w:color w:val="000000"/>
          <w:sz w:val="28"/>
          <w:szCs w:val="28"/>
        </w:rPr>
        <w:t>Nghị định số 91/2019/NĐ-CP</w:t>
      </w:r>
      <w:r>
        <w:rPr>
          <w:rFonts w:ascii="Times New Roman" w:eastAsia="Times New Roman" w:hAnsi="Times New Roman" w:cs="Times New Roman"/>
          <w:color w:val="000000"/>
          <w:sz w:val="28"/>
          <w:szCs w:val="28"/>
        </w:rPr>
        <w:t xml:space="preserve"> của Chính phủ </w:t>
      </w:r>
      <w:r w:rsidRPr="00A64350">
        <w:rPr>
          <w:rFonts w:ascii="Times New Roman" w:hAnsi="Times New Roman" w:cs="Times New Roman"/>
          <w:iCs/>
          <w:color w:val="000000"/>
          <w:sz w:val="28"/>
          <w:szCs w:val="28"/>
          <w:shd w:val="clear" w:color="auto" w:fill="FFFFFF"/>
          <w:lang w:val="vi-VN"/>
        </w:rPr>
        <w:t>về xử phạt vi phạm hành ch</w:t>
      </w:r>
      <w:r w:rsidRPr="00A64350">
        <w:rPr>
          <w:rFonts w:ascii="Times New Roman" w:hAnsi="Times New Roman" w:cs="Times New Roman"/>
          <w:iCs/>
          <w:color w:val="000000"/>
          <w:sz w:val="28"/>
          <w:szCs w:val="28"/>
          <w:shd w:val="clear" w:color="auto" w:fill="FFFFFF"/>
        </w:rPr>
        <w:t>í</w:t>
      </w:r>
      <w:r w:rsidRPr="00A64350">
        <w:rPr>
          <w:rFonts w:ascii="Times New Roman" w:hAnsi="Times New Roman" w:cs="Times New Roman"/>
          <w:iCs/>
          <w:color w:val="000000"/>
          <w:sz w:val="28"/>
          <w:szCs w:val="28"/>
          <w:shd w:val="clear" w:color="auto" w:fill="FFFFFF"/>
          <w:lang w:val="vi-VN"/>
        </w:rPr>
        <w:t>nh trong lĩnh vực đất đai.</w:t>
      </w:r>
    </w:p>
    <w:p w:rsidR="00712782" w:rsidRDefault="00A64350" w:rsidP="00A64350">
      <w:pPr>
        <w:spacing w:before="120" w:after="0" w:line="240" w:lineRule="auto"/>
        <w:ind w:firstLine="540"/>
        <w:jc w:val="both"/>
        <w:rPr>
          <w:rFonts w:ascii="Times New Roman" w:hAnsi="Times New Roman" w:cs="Times New Roman"/>
          <w:iCs/>
          <w:color w:val="000000"/>
          <w:sz w:val="28"/>
          <w:szCs w:val="28"/>
          <w:shd w:val="clear" w:color="auto" w:fill="FFFFFF"/>
        </w:rPr>
      </w:pPr>
      <w:r>
        <w:rPr>
          <w:rFonts w:ascii="Times New Roman" w:eastAsia="Times New Roman" w:hAnsi="Times New Roman" w:cs="Times New Roman"/>
          <w:bCs/>
          <w:sz w:val="28"/>
          <w:szCs w:val="28"/>
        </w:rPr>
        <w:t xml:space="preserve">- </w:t>
      </w:r>
      <w:r w:rsidR="00712782" w:rsidRPr="00712782">
        <w:rPr>
          <w:rFonts w:ascii="Times New Roman" w:eastAsia="Times New Roman" w:hAnsi="Times New Roman" w:cs="Times New Roman"/>
          <w:bCs/>
          <w:sz w:val="28"/>
          <w:szCs w:val="28"/>
        </w:rPr>
        <w:t xml:space="preserve">Thông tư số </w:t>
      </w:r>
      <w:r w:rsidR="00712782" w:rsidRPr="00712782">
        <w:rPr>
          <w:rFonts w:ascii="Times New Roman" w:hAnsi="Times New Roman" w:cs="Times New Roman"/>
          <w:sz w:val="28"/>
          <w:szCs w:val="28"/>
        </w:rPr>
        <w:t>33/2017/TT-BTNMT</w:t>
      </w:r>
      <w:r w:rsidR="00712782" w:rsidRPr="0071278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của </w:t>
      </w:r>
      <w:r w:rsidRPr="00A64350">
        <w:rPr>
          <w:rFonts w:ascii="Times New Roman" w:hAnsi="Times New Roman" w:cs="Times New Roman"/>
          <w:iCs/>
          <w:color w:val="000000"/>
          <w:sz w:val="28"/>
          <w:szCs w:val="28"/>
          <w:shd w:val="clear" w:color="auto" w:fill="FFFFFF"/>
        </w:rPr>
        <w:t>Bộ trưởng Bộ Tài nguyên và Môi trường ban hành Thông tư quy định chi tiết Nghị định số </w:t>
      </w:r>
      <w:hyperlink r:id="rId8" w:tgtFrame="_blank" w:tooltip="Nghị định 01/2017/NĐ-CP" w:history="1">
        <w:r w:rsidRPr="00A64350">
          <w:rPr>
            <w:rStyle w:val="Hyperlink"/>
            <w:rFonts w:ascii="Times New Roman" w:hAnsi="Times New Roman" w:cs="Times New Roman"/>
            <w:iCs/>
            <w:color w:val="0D0D0D" w:themeColor="text1" w:themeTint="F2"/>
            <w:sz w:val="28"/>
            <w:szCs w:val="28"/>
            <w:u w:val="none"/>
            <w:shd w:val="clear" w:color="auto" w:fill="FFFFFF"/>
          </w:rPr>
          <w:t>01/2017/NĐ-CP</w:t>
        </w:r>
      </w:hyperlink>
      <w:r w:rsidRPr="00A64350">
        <w:rPr>
          <w:rFonts w:ascii="Times New Roman" w:hAnsi="Times New Roman" w:cs="Times New Roman"/>
          <w:iCs/>
          <w:color w:val="000000"/>
          <w:sz w:val="28"/>
          <w:szCs w:val="28"/>
          <w:shd w:val="clear" w:color="auto" w:fill="FFFFFF"/>
        </w:rPr>
        <w:t> ngày 06</w:t>
      </w:r>
      <w:r>
        <w:rPr>
          <w:rFonts w:ascii="Times New Roman" w:hAnsi="Times New Roman" w:cs="Times New Roman"/>
          <w:iCs/>
          <w:color w:val="000000"/>
          <w:sz w:val="28"/>
          <w:szCs w:val="28"/>
          <w:shd w:val="clear" w:color="auto" w:fill="FFFFFF"/>
        </w:rPr>
        <w:t>/</w:t>
      </w:r>
      <w:r w:rsidRPr="00A64350">
        <w:rPr>
          <w:rFonts w:ascii="Times New Roman" w:hAnsi="Times New Roman" w:cs="Times New Roman"/>
          <w:iCs/>
          <w:color w:val="000000"/>
          <w:sz w:val="28"/>
          <w:szCs w:val="28"/>
          <w:shd w:val="clear" w:color="auto" w:fill="FFFFFF"/>
        </w:rPr>
        <w:t>01</w:t>
      </w:r>
      <w:r>
        <w:rPr>
          <w:rFonts w:ascii="Times New Roman" w:hAnsi="Times New Roman" w:cs="Times New Roman"/>
          <w:iCs/>
          <w:color w:val="000000"/>
          <w:sz w:val="28"/>
          <w:szCs w:val="28"/>
          <w:shd w:val="clear" w:color="auto" w:fill="FFFFFF"/>
        </w:rPr>
        <w:t>/</w:t>
      </w:r>
      <w:r w:rsidRPr="00A64350">
        <w:rPr>
          <w:rFonts w:ascii="Times New Roman" w:hAnsi="Times New Roman" w:cs="Times New Roman"/>
          <w:iCs/>
          <w:color w:val="000000"/>
          <w:sz w:val="28"/>
          <w:szCs w:val="28"/>
          <w:shd w:val="clear" w:color="auto" w:fill="FFFFFF"/>
        </w:rPr>
        <w:t>2017 của Chính phủ  sửa đổi, bổ sung một số nghị định quy định chi tiết thi hành Luật đất đai và sửa đổi, bổ sung một số điều của các thông tư hướng dẫn thi hành Luật đất đai.</w:t>
      </w:r>
    </w:p>
    <w:p w:rsidR="00602AAC" w:rsidRPr="00FD1898" w:rsidRDefault="00A64350" w:rsidP="00A64350">
      <w:pPr>
        <w:spacing w:before="120" w:after="0" w:line="240" w:lineRule="auto"/>
        <w:ind w:firstLine="540"/>
        <w:jc w:val="both"/>
        <w:rPr>
          <w:rFonts w:ascii="Times New Roman" w:hAnsi="Times New Roman" w:cs="Times New Roman"/>
          <w:sz w:val="28"/>
          <w:szCs w:val="28"/>
        </w:rPr>
      </w:pPr>
      <w:r>
        <w:rPr>
          <w:rFonts w:ascii="Times New Roman" w:hAnsi="Times New Roman" w:cs="Times New Roman"/>
          <w:iCs/>
          <w:color w:val="000000"/>
          <w:sz w:val="28"/>
          <w:szCs w:val="28"/>
          <w:shd w:val="clear" w:color="auto" w:fill="FFFFFF"/>
        </w:rPr>
        <w:t>- Các văn bản pháp luật khác có liên quan./.</w:t>
      </w:r>
      <w:bookmarkStart w:id="11" w:name="_GoBack"/>
      <w:bookmarkEnd w:id="11"/>
    </w:p>
    <w:sectPr w:rsidR="00602AAC" w:rsidRPr="00FD1898" w:rsidSect="00712782">
      <w:headerReference w:type="default" r:id="rId9"/>
      <w:pgSz w:w="12240" w:h="15840"/>
      <w:pgMar w:top="1170" w:right="108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020" w:rsidRDefault="00B10020" w:rsidP="00712782">
      <w:pPr>
        <w:spacing w:after="0" w:line="240" w:lineRule="auto"/>
      </w:pPr>
      <w:r>
        <w:separator/>
      </w:r>
    </w:p>
  </w:endnote>
  <w:endnote w:type="continuationSeparator" w:id="0">
    <w:p w:rsidR="00B10020" w:rsidRDefault="00B10020" w:rsidP="0071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020" w:rsidRDefault="00B10020" w:rsidP="00712782">
      <w:pPr>
        <w:spacing w:after="0" w:line="240" w:lineRule="auto"/>
      </w:pPr>
      <w:r>
        <w:separator/>
      </w:r>
    </w:p>
  </w:footnote>
  <w:footnote w:type="continuationSeparator" w:id="0">
    <w:p w:rsidR="00B10020" w:rsidRDefault="00B10020" w:rsidP="00712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430804"/>
      <w:docPartObj>
        <w:docPartGallery w:val="Page Numbers (Top of Page)"/>
        <w:docPartUnique/>
      </w:docPartObj>
    </w:sdtPr>
    <w:sdtEndPr>
      <w:rPr>
        <w:noProof/>
      </w:rPr>
    </w:sdtEndPr>
    <w:sdtContent>
      <w:p w:rsidR="00712782" w:rsidRDefault="00712782">
        <w:pPr>
          <w:pStyle w:val="Header"/>
          <w:jc w:val="center"/>
        </w:pPr>
        <w:r>
          <w:fldChar w:fldCharType="begin"/>
        </w:r>
        <w:r>
          <w:instrText xml:space="preserve"> PAGE   \* MERGEFORMAT </w:instrText>
        </w:r>
        <w:r>
          <w:fldChar w:fldCharType="separate"/>
        </w:r>
        <w:r w:rsidR="00A64350">
          <w:rPr>
            <w:noProof/>
          </w:rPr>
          <w:t>2</w:t>
        </w:r>
        <w:r>
          <w:rPr>
            <w:noProof/>
          </w:rPr>
          <w:fldChar w:fldCharType="end"/>
        </w:r>
      </w:p>
    </w:sdtContent>
  </w:sdt>
  <w:p w:rsidR="00712782" w:rsidRDefault="00712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710A8"/>
    <w:multiLevelType w:val="hybridMultilevel"/>
    <w:tmpl w:val="F4FC2D46"/>
    <w:lvl w:ilvl="0" w:tplc="B1C0AF56">
      <w:start w:val="1"/>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44"/>
    <w:rsid w:val="000D7CC2"/>
    <w:rsid w:val="00201783"/>
    <w:rsid w:val="002F4863"/>
    <w:rsid w:val="00391C47"/>
    <w:rsid w:val="004E4429"/>
    <w:rsid w:val="00602AAC"/>
    <w:rsid w:val="00605980"/>
    <w:rsid w:val="00712782"/>
    <w:rsid w:val="00723E67"/>
    <w:rsid w:val="00811AC7"/>
    <w:rsid w:val="009C7F44"/>
    <w:rsid w:val="00A64350"/>
    <w:rsid w:val="00B10020"/>
    <w:rsid w:val="00C641C2"/>
    <w:rsid w:val="00FD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82424-3DD1-4576-A810-D45686AE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F44"/>
    <w:rPr>
      <w:b/>
      <w:bCs/>
    </w:rPr>
  </w:style>
  <w:style w:type="paragraph" w:styleId="Header">
    <w:name w:val="header"/>
    <w:basedOn w:val="Normal"/>
    <w:link w:val="HeaderChar"/>
    <w:uiPriority w:val="99"/>
    <w:unhideWhenUsed/>
    <w:rsid w:val="0071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782"/>
  </w:style>
  <w:style w:type="paragraph" w:styleId="Footer">
    <w:name w:val="footer"/>
    <w:basedOn w:val="Normal"/>
    <w:link w:val="FooterChar"/>
    <w:uiPriority w:val="99"/>
    <w:unhideWhenUsed/>
    <w:rsid w:val="0071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782"/>
  </w:style>
  <w:style w:type="character" w:styleId="Hyperlink">
    <w:name w:val="Hyperlink"/>
    <w:uiPriority w:val="99"/>
    <w:semiHidden/>
    <w:unhideWhenUsed/>
    <w:rsid w:val="00712782"/>
    <w:rPr>
      <w:color w:val="0000FF"/>
      <w:u w:val="single"/>
    </w:rPr>
  </w:style>
  <w:style w:type="paragraph" w:styleId="ListParagraph">
    <w:name w:val="List Paragraph"/>
    <w:basedOn w:val="Normal"/>
    <w:uiPriority w:val="34"/>
    <w:qFormat/>
    <w:rsid w:val="00A6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0137">
      <w:bodyDiv w:val="1"/>
      <w:marLeft w:val="0"/>
      <w:marRight w:val="0"/>
      <w:marTop w:val="0"/>
      <w:marBottom w:val="0"/>
      <w:divBdr>
        <w:top w:val="none" w:sz="0" w:space="0" w:color="auto"/>
        <w:left w:val="none" w:sz="0" w:space="0" w:color="auto"/>
        <w:bottom w:val="none" w:sz="0" w:space="0" w:color="auto"/>
        <w:right w:val="none" w:sz="0" w:space="0" w:color="auto"/>
      </w:divBdr>
    </w:div>
    <w:div w:id="421024965">
      <w:bodyDiv w:val="1"/>
      <w:marLeft w:val="0"/>
      <w:marRight w:val="0"/>
      <w:marTop w:val="0"/>
      <w:marBottom w:val="0"/>
      <w:divBdr>
        <w:top w:val="none" w:sz="0" w:space="0" w:color="auto"/>
        <w:left w:val="none" w:sz="0" w:space="0" w:color="auto"/>
        <w:bottom w:val="none" w:sz="0" w:space="0" w:color="auto"/>
        <w:right w:val="none" w:sz="0" w:space="0" w:color="auto"/>
      </w:divBdr>
    </w:div>
    <w:div w:id="426580897">
      <w:bodyDiv w:val="1"/>
      <w:marLeft w:val="0"/>
      <w:marRight w:val="0"/>
      <w:marTop w:val="0"/>
      <w:marBottom w:val="0"/>
      <w:divBdr>
        <w:top w:val="none" w:sz="0" w:space="0" w:color="auto"/>
        <w:left w:val="none" w:sz="0" w:space="0" w:color="auto"/>
        <w:bottom w:val="none" w:sz="0" w:space="0" w:color="auto"/>
        <w:right w:val="none" w:sz="0" w:space="0" w:color="auto"/>
      </w:divBdr>
    </w:div>
    <w:div w:id="431359458">
      <w:bodyDiv w:val="1"/>
      <w:marLeft w:val="0"/>
      <w:marRight w:val="0"/>
      <w:marTop w:val="0"/>
      <w:marBottom w:val="0"/>
      <w:divBdr>
        <w:top w:val="none" w:sz="0" w:space="0" w:color="auto"/>
        <w:left w:val="none" w:sz="0" w:space="0" w:color="auto"/>
        <w:bottom w:val="none" w:sz="0" w:space="0" w:color="auto"/>
        <w:right w:val="none" w:sz="0" w:space="0" w:color="auto"/>
      </w:divBdr>
    </w:div>
    <w:div w:id="610481465">
      <w:bodyDiv w:val="1"/>
      <w:marLeft w:val="0"/>
      <w:marRight w:val="0"/>
      <w:marTop w:val="0"/>
      <w:marBottom w:val="0"/>
      <w:divBdr>
        <w:top w:val="none" w:sz="0" w:space="0" w:color="auto"/>
        <w:left w:val="none" w:sz="0" w:space="0" w:color="auto"/>
        <w:bottom w:val="none" w:sz="0" w:space="0" w:color="auto"/>
        <w:right w:val="none" w:sz="0" w:space="0" w:color="auto"/>
      </w:divBdr>
    </w:div>
    <w:div w:id="829293495">
      <w:bodyDiv w:val="1"/>
      <w:marLeft w:val="0"/>
      <w:marRight w:val="0"/>
      <w:marTop w:val="0"/>
      <w:marBottom w:val="0"/>
      <w:divBdr>
        <w:top w:val="none" w:sz="0" w:space="0" w:color="auto"/>
        <w:left w:val="none" w:sz="0" w:space="0" w:color="auto"/>
        <w:bottom w:val="none" w:sz="0" w:space="0" w:color="auto"/>
        <w:right w:val="none" w:sz="0" w:space="0" w:color="auto"/>
      </w:divBdr>
    </w:div>
    <w:div w:id="1233737418">
      <w:bodyDiv w:val="1"/>
      <w:marLeft w:val="0"/>
      <w:marRight w:val="0"/>
      <w:marTop w:val="0"/>
      <w:marBottom w:val="0"/>
      <w:divBdr>
        <w:top w:val="none" w:sz="0" w:space="0" w:color="auto"/>
        <w:left w:val="none" w:sz="0" w:space="0" w:color="auto"/>
        <w:bottom w:val="none" w:sz="0" w:space="0" w:color="auto"/>
        <w:right w:val="none" w:sz="0" w:space="0" w:color="auto"/>
      </w:divBdr>
    </w:div>
    <w:div w:id="1783308010">
      <w:bodyDiv w:val="1"/>
      <w:marLeft w:val="0"/>
      <w:marRight w:val="0"/>
      <w:marTop w:val="0"/>
      <w:marBottom w:val="0"/>
      <w:divBdr>
        <w:top w:val="none" w:sz="0" w:space="0" w:color="auto"/>
        <w:left w:val="none" w:sz="0" w:space="0" w:color="auto"/>
        <w:bottom w:val="none" w:sz="0" w:space="0" w:color="auto"/>
        <w:right w:val="none" w:sz="0" w:space="0" w:color="auto"/>
      </w:divBdr>
    </w:div>
    <w:div w:id="1786775353">
      <w:bodyDiv w:val="1"/>
      <w:marLeft w:val="0"/>
      <w:marRight w:val="0"/>
      <w:marTop w:val="0"/>
      <w:marBottom w:val="0"/>
      <w:divBdr>
        <w:top w:val="none" w:sz="0" w:space="0" w:color="auto"/>
        <w:left w:val="none" w:sz="0" w:space="0" w:color="auto"/>
        <w:bottom w:val="none" w:sz="0" w:space="0" w:color="auto"/>
        <w:right w:val="none" w:sz="0" w:space="0" w:color="auto"/>
      </w:divBdr>
    </w:div>
    <w:div w:id="21364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01-2017-nd-cp-sua-doi-nghi-dinh-huong-dan-luat-dat-dai-337031.aspx" TargetMode="External"/><Relationship Id="rId3" Type="http://schemas.openxmlformats.org/officeDocument/2006/relationships/settings" Target="settings.xml"/><Relationship Id="rId7" Type="http://schemas.openxmlformats.org/officeDocument/2006/relationships/hyperlink" Target="https://thuvienphapluat.vn/van-ban/xay-dung-do-thi/luat-sua-doi-cac-luat-co-lien-quan-den-quy-hoach-2018-39051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3</cp:revision>
  <dcterms:created xsi:type="dcterms:W3CDTF">2021-09-20T02:35:00Z</dcterms:created>
  <dcterms:modified xsi:type="dcterms:W3CDTF">2021-09-20T02:55:00Z</dcterms:modified>
</cp:coreProperties>
</file>